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396A" w14:textId="77777777" w:rsidR="00327B4B" w:rsidRDefault="00327B4B" w:rsidP="00327B4B">
      <w:pPr>
        <w:spacing w:line="259" w:lineRule="auto"/>
        <w:rPr>
          <w:rFonts w:ascii="Roboto" w:eastAsia="Roboto" w:hAnsi="Roboto" w:cs="Roboto"/>
          <w:b/>
          <w:sz w:val="30"/>
          <w:szCs w:val="30"/>
        </w:rPr>
      </w:pPr>
    </w:p>
    <w:p w14:paraId="2FD5A0D8" w14:textId="77777777" w:rsidR="00327B4B" w:rsidRDefault="00327B4B" w:rsidP="00327B4B">
      <w:pPr>
        <w:spacing w:line="259" w:lineRule="auto"/>
        <w:jc w:val="center"/>
        <w:rPr>
          <w:rFonts w:ascii="Roboto" w:eastAsia="Roboto" w:hAnsi="Roboto" w:cs="Roboto"/>
          <w:b/>
          <w:color w:val="000000"/>
          <w:sz w:val="32"/>
          <w:szCs w:val="32"/>
        </w:rPr>
      </w:pPr>
    </w:p>
    <w:p w14:paraId="3D97E7A8" w14:textId="2F356E4F" w:rsidR="001C62B7" w:rsidRPr="00327B4B" w:rsidRDefault="00000000" w:rsidP="00327B4B">
      <w:pPr>
        <w:spacing w:line="259" w:lineRule="auto"/>
        <w:jc w:val="center"/>
        <w:rPr>
          <w:rFonts w:ascii="Roboto" w:eastAsia="Roboto" w:hAnsi="Roboto" w:cs="Roboto"/>
          <w:b/>
          <w:color w:val="000000"/>
          <w:sz w:val="32"/>
          <w:szCs w:val="32"/>
        </w:rPr>
      </w:pPr>
      <w:r w:rsidRPr="00327B4B">
        <w:rPr>
          <w:rFonts w:ascii="Roboto" w:eastAsia="Roboto" w:hAnsi="Roboto" w:cs="Roboto"/>
          <w:b/>
          <w:color w:val="000000"/>
          <w:sz w:val="32"/>
          <w:szCs w:val="32"/>
        </w:rPr>
        <w:t>Heat Action Platform</w:t>
      </w:r>
      <w:r w:rsidR="00327B4B">
        <w:rPr>
          <w:rFonts w:ascii="Roboto" w:eastAsia="Roboto" w:hAnsi="Roboto" w:cs="Roboto"/>
          <w:b/>
          <w:color w:val="000000"/>
          <w:sz w:val="32"/>
          <w:szCs w:val="32"/>
        </w:rPr>
        <w:t xml:space="preserve"> - </w:t>
      </w:r>
      <w:r w:rsidR="00327B4B" w:rsidRPr="00327B4B">
        <w:rPr>
          <w:rFonts w:ascii="Roboto" w:eastAsia="Roboto" w:hAnsi="Roboto" w:cs="Roboto"/>
          <w:b/>
          <w:color w:val="000000"/>
          <w:sz w:val="32"/>
          <w:szCs w:val="32"/>
        </w:rPr>
        <w:t>Solutions Input Form</w:t>
      </w:r>
    </w:p>
    <w:p w14:paraId="079EF997" w14:textId="77777777" w:rsidR="001C62B7" w:rsidRPr="00327B4B" w:rsidRDefault="001C62B7">
      <w:pPr>
        <w:jc w:val="center"/>
        <w:rPr>
          <w:rFonts w:ascii="Roboto" w:eastAsia="Roboto" w:hAnsi="Roboto" w:cs="Roboto"/>
          <w:b/>
          <w:color w:val="000000"/>
        </w:rPr>
      </w:pPr>
    </w:p>
    <w:p w14:paraId="78D9DC5C" w14:textId="5153B904" w:rsidR="001C62B7" w:rsidRPr="00327B4B" w:rsidRDefault="00A30FEE">
      <w:pPr>
        <w:rPr>
          <w:rFonts w:ascii="Roboto" w:eastAsia="Roboto" w:hAnsi="Roboto" w:cs="Roboto"/>
          <w:color w:val="000000"/>
        </w:rPr>
      </w:pPr>
      <w:r w:rsidRPr="00327B4B">
        <w:rPr>
          <w:rFonts w:ascii="Roboto" w:eastAsia="Roboto" w:hAnsi="Roboto" w:cs="Roboto"/>
          <w:color w:val="000000"/>
        </w:rPr>
        <w:t xml:space="preserve">This document provides a template for collecting heat resilience solutions to include in the </w:t>
      </w:r>
      <w:hyperlink r:id="rId8">
        <w:r w:rsidRPr="00327B4B">
          <w:rPr>
            <w:rFonts w:ascii="Roboto" w:eastAsia="Roboto" w:hAnsi="Roboto" w:cs="Roboto"/>
            <w:color w:val="0563C1"/>
            <w:u w:val="single"/>
          </w:rPr>
          <w:t>Heat Action Platform</w:t>
        </w:r>
      </w:hyperlink>
      <w:r w:rsidRPr="00327B4B">
        <w:rPr>
          <w:rFonts w:ascii="Roboto" w:eastAsia="Roboto" w:hAnsi="Roboto" w:cs="Roboto"/>
          <w:color w:val="000000"/>
        </w:rPr>
        <w:t xml:space="preserve">, an online resource launched in May 2022 by the Adrienne Arsht-Rockefeller Foundation Resilience Center, </w:t>
      </w:r>
      <w:r w:rsidRPr="00327B4B">
        <w:rPr>
          <w:rFonts w:ascii="Roboto" w:eastAsia="Roboto" w:hAnsi="Roboto" w:cs="Roboto"/>
        </w:rPr>
        <w:t xml:space="preserve">UNEP-led </w:t>
      </w:r>
      <w:r w:rsidRPr="00327B4B">
        <w:rPr>
          <w:rFonts w:ascii="Roboto" w:eastAsia="Roboto" w:hAnsi="Roboto" w:cs="Roboto"/>
          <w:color w:val="000000"/>
        </w:rPr>
        <w:t xml:space="preserve">Cool Coalition, Global Covenant of Mayors for Climate and Energy, Mission Innovation, and RMI, in collaboration with the World Economic Forum’s Global Commission on </w:t>
      </w:r>
      <w:proofErr w:type="spellStart"/>
      <w:r w:rsidRPr="00327B4B">
        <w:rPr>
          <w:rFonts w:ascii="Roboto" w:eastAsia="Roboto" w:hAnsi="Roboto" w:cs="Roboto"/>
          <w:color w:val="000000"/>
        </w:rPr>
        <w:t>BiodiverCities</w:t>
      </w:r>
      <w:proofErr w:type="spellEnd"/>
      <w:r w:rsidRPr="00327B4B">
        <w:rPr>
          <w:rFonts w:ascii="Roboto" w:eastAsia="Roboto" w:hAnsi="Roboto" w:cs="Roboto"/>
          <w:color w:val="000000"/>
        </w:rPr>
        <w:t xml:space="preserve"> by 2030. </w:t>
      </w:r>
    </w:p>
    <w:p w14:paraId="58E7B2B3" w14:textId="77777777" w:rsidR="001C62B7" w:rsidRPr="00327B4B" w:rsidRDefault="001C62B7">
      <w:pPr>
        <w:rPr>
          <w:rFonts w:ascii="Roboto" w:eastAsia="Roboto" w:hAnsi="Roboto" w:cs="Roboto"/>
        </w:rPr>
      </w:pPr>
    </w:p>
    <w:p w14:paraId="4BBF71D7" w14:textId="77777777" w:rsidR="001C62B7" w:rsidRPr="00327B4B" w:rsidRDefault="00000000">
      <w:pPr>
        <w:rPr>
          <w:rFonts w:ascii="Roboto" w:eastAsia="Roboto" w:hAnsi="Roboto" w:cs="Roboto"/>
          <w:color w:val="000000"/>
        </w:rPr>
      </w:pPr>
      <w:r w:rsidRPr="00327B4B">
        <w:rPr>
          <w:rFonts w:ascii="Roboto" w:eastAsia="Roboto" w:hAnsi="Roboto" w:cs="Roboto"/>
          <w:color w:val="000000"/>
        </w:rPr>
        <w:t xml:space="preserve">The Heat Action Platform’s </w:t>
      </w:r>
      <w:hyperlink r:id="rId9">
        <w:r w:rsidRPr="00327B4B">
          <w:rPr>
            <w:rFonts w:ascii="Roboto" w:eastAsia="Roboto" w:hAnsi="Roboto" w:cs="Roboto"/>
            <w:color w:val="0563C1"/>
            <w:u w:val="single"/>
          </w:rPr>
          <w:t>policy tool</w:t>
        </w:r>
      </w:hyperlink>
      <w:r w:rsidRPr="00327B4B">
        <w:rPr>
          <w:rFonts w:ascii="Roboto" w:eastAsia="Roboto" w:hAnsi="Roboto" w:cs="Roboto"/>
          <w:color w:val="000000"/>
        </w:rPr>
        <w:t xml:space="preserve"> offers a repository of heat resilience “solutions cards” which users can filter according to their own climate, development, and governance context and </w:t>
      </w:r>
      <w:proofErr w:type="spellStart"/>
      <w:r w:rsidRPr="00327B4B">
        <w:rPr>
          <w:rFonts w:ascii="Roboto" w:eastAsia="Roboto" w:hAnsi="Roboto" w:cs="Roboto"/>
          <w:color w:val="000000"/>
        </w:rPr>
        <w:t>priorities.The</w:t>
      </w:r>
      <w:proofErr w:type="spellEnd"/>
      <w:r w:rsidRPr="00327B4B">
        <w:rPr>
          <w:rFonts w:ascii="Roboto" w:eastAsia="Roboto" w:hAnsi="Roboto" w:cs="Roboto"/>
          <w:color w:val="000000"/>
        </w:rPr>
        <w:t xml:space="preserve"> Heat Action Platform is a living tool and is meant to continue being updated and enhanced to reflect new innovations, approaches, and policies that keep people safe from the heat </w:t>
      </w:r>
      <w:r w:rsidRPr="00327B4B">
        <w:rPr>
          <w:rFonts w:ascii="Roboto" w:eastAsia="Roboto" w:hAnsi="Roboto" w:cs="Roboto"/>
        </w:rPr>
        <w:t>using sustainable approaches</w:t>
      </w:r>
      <w:r w:rsidRPr="00327B4B">
        <w:rPr>
          <w:rFonts w:ascii="Roboto" w:eastAsia="Roboto" w:hAnsi="Roboto" w:cs="Roboto"/>
          <w:color w:val="000000"/>
        </w:rPr>
        <w:t xml:space="preserve">. </w:t>
      </w:r>
    </w:p>
    <w:p w14:paraId="0A7F25C4" w14:textId="77777777" w:rsidR="001C62B7" w:rsidRPr="00327B4B" w:rsidRDefault="001C62B7">
      <w:pPr>
        <w:rPr>
          <w:rFonts w:ascii="Roboto" w:eastAsia="Roboto" w:hAnsi="Roboto" w:cs="Roboto"/>
          <w:color w:val="000000"/>
        </w:rPr>
      </w:pPr>
    </w:p>
    <w:p w14:paraId="4AD88FD1" w14:textId="77777777" w:rsidR="001C62B7" w:rsidRPr="00327B4B" w:rsidRDefault="00000000">
      <w:pPr>
        <w:rPr>
          <w:rFonts w:ascii="Roboto" w:eastAsia="Roboto" w:hAnsi="Roboto" w:cs="Roboto"/>
          <w:color w:val="000000"/>
        </w:rPr>
      </w:pPr>
      <w:r w:rsidRPr="00327B4B">
        <w:rPr>
          <w:rFonts w:ascii="Roboto" w:eastAsia="Roboto" w:hAnsi="Roboto" w:cs="Roboto"/>
          <w:color w:val="000000"/>
        </w:rPr>
        <w:t xml:space="preserve">General guidance on the target audience, purpose, scope and coverage of the policy tool is provided below: </w:t>
      </w:r>
    </w:p>
    <w:p w14:paraId="711226EE" w14:textId="77777777" w:rsidR="001C62B7" w:rsidRPr="00327B4B" w:rsidRDefault="001C62B7">
      <w:pPr>
        <w:pBdr>
          <w:top w:val="nil"/>
          <w:left w:val="nil"/>
          <w:bottom w:val="nil"/>
          <w:right w:val="nil"/>
          <w:between w:val="nil"/>
        </w:pBdr>
        <w:tabs>
          <w:tab w:val="left" w:pos="360"/>
          <w:tab w:val="left" w:pos="720"/>
        </w:tabs>
        <w:rPr>
          <w:rFonts w:ascii="Roboto" w:eastAsia="Roboto" w:hAnsi="Roboto" w:cs="Roboto"/>
          <w:color w:val="000000"/>
        </w:rPr>
      </w:pPr>
    </w:p>
    <w:p w14:paraId="606C68C7" w14:textId="77777777" w:rsidR="001C62B7" w:rsidRPr="00327B4B" w:rsidRDefault="00000000">
      <w:pPr>
        <w:numPr>
          <w:ilvl w:val="0"/>
          <w:numId w:val="12"/>
        </w:numPr>
        <w:pBdr>
          <w:top w:val="nil"/>
          <w:left w:val="nil"/>
          <w:bottom w:val="nil"/>
          <w:right w:val="nil"/>
          <w:between w:val="nil"/>
        </w:pBdr>
        <w:tabs>
          <w:tab w:val="left" w:pos="360"/>
          <w:tab w:val="left" w:pos="720"/>
        </w:tabs>
        <w:rPr>
          <w:rFonts w:ascii="Roboto" w:eastAsia="Roboto" w:hAnsi="Roboto" w:cs="Roboto"/>
          <w:color w:val="000000"/>
        </w:rPr>
      </w:pPr>
      <w:r w:rsidRPr="00327B4B">
        <w:rPr>
          <w:rFonts w:ascii="Roboto" w:eastAsia="Roboto" w:hAnsi="Roboto" w:cs="Roboto"/>
          <w:b/>
          <w:color w:val="000000"/>
        </w:rPr>
        <w:t>Purpose</w:t>
      </w:r>
      <w:r w:rsidRPr="00327B4B">
        <w:rPr>
          <w:rFonts w:ascii="Roboto" w:eastAsia="Roboto" w:hAnsi="Roboto" w:cs="Roboto"/>
          <w:color w:val="000000"/>
        </w:rPr>
        <w:t xml:space="preserve">: To provide both seasoned users working on heat resilience and users who are new to the topic with a diverse set of policy and intervention options that are applicable and feasible to implement in their context. </w:t>
      </w:r>
    </w:p>
    <w:p w14:paraId="39FC7EEC" w14:textId="77777777" w:rsidR="001C62B7" w:rsidRPr="00327B4B" w:rsidRDefault="001C62B7">
      <w:pPr>
        <w:pBdr>
          <w:top w:val="nil"/>
          <w:left w:val="nil"/>
          <w:bottom w:val="nil"/>
          <w:right w:val="nil"/>
          <w:between w:val="nil"/>
        </w:pBdr>
        <w:tabs>
          <w:tab w:val="left" w:pos="360"/>
          <w:tab w:val="left" w:pos="720"/>
        </w:tabs>
        <w:ind w:left="720"/>
        <w:rPr>
          <w:rFonts w:ascii="Roboto" w:eastAsia="Roboto" w:hAnsi="Roboto" w:cs="Roboto"/>
          <w:color w:val="000000"/>
        </w:rPr>
      </w:pPr>
    </w:p>
    <w:p w14:paraId="269DFB67" w14:textId="77777777" w:rsidR="001C62B7" w:rsidRPr="00327B4B" w:rsidRDefault="00000000">
      <w:pPr>
        <w:numPr>
          <w:ilvl w:val="0"/>
          <w:numId w:val="12"/>
        </w:numPr>
        <w:pBdr>
          <w:top w:val="nil"/>
          <w:left w:val="nil"/>
          <w:bottom w:val="nil"/>
          <w:right w:val="nil"/>
          <w:between w:val="nil"/>
        </w:pBdr>
        <w:tabs>
          <w:tab w:val="left" w:pos="360"/>
          <w:tab w:val="left" w:pos="720"/>
        </w:tabs>
        <w:rPr>
          <w:rFonts w:ascii="Roboto" w:eastAsia="Roboto" w:hAnsi="Roboto" w:cs="Roboto"/>
          <w:color w:val="000000"/>
        </w:rPr>
      </w:pPr>
      <w:r w:rsidRPr="00327B4B">
        <w:rPr>
          <w:rFonts w:ascii="Roboto" w:eastAsia="Roboto" w:hAnsi="Roboto" w:cs="Roboto"/>
          <w:b/>
          <w:color w:val="000000"/>
        </w:rPr>
        <w:t>Scope</w:t>
      </w:r>
      <w:r w:rsidRPr="00327B4B">
        <w:rPr>
          <w:rFonts w:ascii="Roboto" w:eastAsia="Roboto" w:hAnsi="Roboto" w:cs="Roboto"/>
          <w:color w:val="000000"/>
        </w:rPr>
        <w:t>: Heat resilience solutions that reduce the risks and impact of heat to human health. Each “solutions card” consists of a policy paired with an intervention type (e.g., a tax incentive for green building and energy efficiency standards).</w:t>
      </w:r>
      <w:r w:rsidRPr="00327B4B">
        <w:rPr>
          <w:rFonts w:ascii="Roboto" w:eastAsia="Roboto" w:hAnsi="Roboto" w:cs="Roboto"/>
          <w:i/>
          <w:color w:val="000000"/>
        </w:rPr>
        <w:t xml:space="preserve"> </w:t>
      </w:r>
      <w:r w:rsidRPr="00327B4B">
        <w:rPr>
          <w:rFonts w:ascii="Roboto" w:eastAsia="Roboto" w:hAnsi="Roboto" w:cs="Roboto"/>
          <w:color w:val="000000"/>
        </w:rPr>
        <w:t xml:space="preserve">This might include policies and interventions related to buildings and built infrastructure, planning processes, communications/outreach, and green/natural infrastructure. Both active and passive cooling measures are welcome additions to the tool. </w:t>
      </w:r>
    </w:p>
    <w:p w14:paraId="15C265D4" w14:textId="77777777" w:rsidR="001C62B7" w:rsidRPr="00327B4B" w:rsidRDefault="001C62B7">
      <w:pPr>
        <w:pBdr>
          <w:top w:val="nil"/>
          <w:left w:val="nil"/>
          <w:bottom w:val="nil"/>
          <w:right w:val="nil"/>
          <w:between w:val="nil"/>
        </w:pBdr>
        <w:tabs>
          <w:tab w:val="left" w:pos="360"/>
          <w:tab w:val="left" w:pos="720"/>
        </w:tabs>
        <w:ind w:left="720"/>
        <w:rPr>
          <w:rFonts w:ascii="Roboto" w:eastAsia="Roboto" w:hAnsi="Roboto" w:cs="Roboto"/>
          <w:color w:val="000000"/>
        </w:rPr>
      </w:pPr>
    </w:p>
    <w:p w14:paraId="5DC92D76" w14:textId="77777777" w:rsidR="001C62B7" w:rsidRPr="00327B4B" w:rsidRDefault="00000000">
      <w:pPr>
        <w:numPr>
          <w:ilvl w:val="0"/>
          <w:numId w:val="12"/>
        </w:numPr>
        <w:pBdr>
          <w:top w:val="nil"/>
          <w:left w:val="nil"/>
          <w:bottom w:val="nil"/>
          <w:right w:val="nil"/>
          <w:between w:val="nil"/>
        </w:pBdr>
        <w:tabs>
          <w:tab w:val="left" w:pos="360"/>
          <w:tab w:val="left" w:pos="720"/>
        </w:tabs>
        <w:rPr>
          <w:rFonts w:ascii="Roboto" w:eastAsia="Roboto" w:hAnsi="Roboto" w:cs="Roboto"/>
          <w:color w:val="000000"/>
        </w:rPr>
      </w:pPr>
      <w:r w:rsidRPr="00327B4B">
        <w:rPr>
          <w:rFonts w:ascii="Roboto" w:eastAsia="Roboto" w:hAnsi="Roboto" w:cs="Roboto"/>
          <w:b/>
          <w:color w:val="000000"/>
        </w:rPr>
        <w:t xml:space="preserve">Target audience: </w:t>
      </w:r>
      <w:r w:rsidRPr="00327B4B">
        <w:rPr>
          <w:rFonts w:ascii="Roboto" w:eastAsia="Roboto" w:hAnsi="Roboto" w:cs="Roboto"/>
          <w:color w:val="000000"/>
        </w:rPr>
        <w:t xml:space="preserve">The main audiences for the policy tool and the Heat Action Platform more broadly are government practitioners (e.g., urban planners, Chief Sustainability Officers, Chief Heat Officers), development finance institutions, and policy makers. </w:t>
      </w:r>
    </w:p>
    <w:p w14:paraId="09E1F198" w14:textId="77777777" w:rsidR="001C62B7" w:rsidRPr="00327B4B" w:rsidRDefault="001C62B7">
      <w:pPr>
        <w:pBdr>
          <w:top w:val="nil"/>
          <w:left w:val="nil"/>
          <w:bottom w:val="nil"/>
          <w:right w:val="nil"/>
          <w:between w:val="nil"/>
        </w:pBdr>
        <w:tabs>
          <w:tab w:val="left" w:pos="360"/>
          <w:tab w:val="left" w:pos="720"/>
        </w:tabs>
        <w:ind w:left="720"/>
        <w:rPr>
          <w:rFonts w:ascii="Roboto" w:eastAsia="Roboto" w:hAnsi="Roboto" w:cs="Roboto"/>
          <w:color w:val="000000"/>
        </w:rPr>
      </w:pPr>
    </w:p>
    <w:p w14:paraId="3BFE1302" w14:textId="2CA08582" w:rsidR="001C62B7" w:rsidRDefault="00000000">
      <w:pPr>
        <w:spacing w:after="200"/>
        <w:rPr>
          <w:rFonts w:ascii="Roboto" w:eastAsia="Roboto" w:hAnsi="Roboto" w:cs="Roboto"/>
          <w:b/>
          <w:color w:val="000000"/>
          <w:sz w:val="22"/>
          <w:szCs w:val="22"/>
        </w:rPr>
      </w:pPr>
      <w:r w:rsidRPr="00327B4B">
        <w:rPr>
          <w:rFonts w:ascii="Roboto" w:eastAsia="Roboto" w:hAnsi="Roboto" w:cs="Roboto"/>
          <w:color w:val="000000"/>
        </w:rPr>
        <w:t xml:space="preserve">Please send your completed forms to </w:t>
      </w:r>
      <w:hyperlink r:id="rId10" w:history="1">
        <w:r w:rsidR="00A30FEE" w:rsidRPr="00327B4B">
          <w:rPr>
            <w:rStyle w:val="Hyperlink"/>
            <w:rFonts w:ascii="Roboto" w:eastAsia="Roboto" w:hAnsi="Roboto" w:cs="Roboto"/>
          </w:rPr>
          <w:t>unep-coolcoalition@un.org</w:t>
        </w:r>
      </w:hyperlink>
      <w:r w:rsidR="00A30FEE" w:rsidRPr="00327B4B">
        <w:rPr>
          <w:rFonts w:ascii="Roboto" w:eastAsia="Roboto" w:hAnsi="Roboto" w:cs="Roboto"/>
          <w:color w:val="000000"/>
        </w:rPr>
        <w:t xml:space="preserve"> by October 7, 2022. If you have any questions, please contact Irene Fagotto</w:t>
      </w:r>
      <w:r w:rsidR="00327B4B">
        <w:rPr>
          <w:rFonts w:ascii="Roboto" w:eastAsia="Roboto" w:hAnsi="Roboto" w:cs="Roboto"/>
          <w:color w:val="000000"/>
        </w:rPr>
        <w:t xml:space="preserve"> at UNEP</w:t>
      </w:r>
      <w:r w:rsidR="00A30FEE" w:rsidRPr="00327B4B">
        <w:rPr>
          <w:rFonts w:ascii="Roboto" w:eastAsia="Roboto" w:hAnsi="Roboto" w:cs="Roboto"/>
          <w:color w:val="000000"/>
        </w:rPr>
        <w:t xml:space="preserve"> </w:t>
      </w:r>
      <w:hyperlink r:id="rId11" w:history="1">
        <w:r w:rsidR="00A30FEE" w:rsidRPr="00327B4B">
          <w:rPr>
            <w:rStyle w:val="Hyperlink"/>
            <w:rFonts w:ascii="Roboto" w:eastAsia="Roboto" w:hAnsi="Roboto" w:cs="Roboto"/>
          </w:rPr>
          <w:t>irene.fagotto@un.org</w:t>
        </w:r>
      </w:hyperlink>
      <w:r w:rsidR="00A30FEE" w:rsidRPr="00327B4B">
        <w:rPr>
          <w:rFonts w:ascii="Roboto" w:eastAsia="Roboto" w:hAnsi="Roboto" w:cs="Roboto"/>
          <w:color w:val="000000"/>
        </w:rPr>
        <w:t>.</w:t>
      </w:r>
      <w:r>
        <w:br w:type="page"/>
      </w:r>
    </w:p>
    <w:p w14:paraId="1D2C15CF" w14:textId="77777777" w:rsidR="001C62B7" w:rsidRPr="00327B4B" w:rsidRDefault="00000000">
      <w:pPr>
        <w:jc w:val="center"/>
        <w:rPr>
          <w:rFonts w:ascii="Roboto" w:eastAsia="Roboto" w:hAnsi="Roboto" w:cs="Roboto"/>
          <w:b/>
          <w:color w:val="000000"/>
          <w:sz w:val="28"/>
          <w:szCs w:val="28"/>
        </w:rPr>
      </w:pPr>
      <w:r w:rsidRPr="00327B4B">
        <w:rPr>
          <w:rFonts w:ascii="Roboto" w:eastAsia="Roboto" w:hAnsi="Roboto" w:cs="Roboto"/>
          <w:b/>
          <w:color w:val="000000"/>
          <w:sz w:val="28"/>
          <w:szCs w:val="28"/>
        </w:rPr>
        <w:lastRenderedPageBreak/>
        <w:t>Heat Resilience Policies and Urban Cooling Solutions</w:t>
      </w:r>
    </w:p>
    <w:p w14:paraId="3F4D771F" w14:textId="77777777" w:rsidR="001C62B7" w:rsidRDefault="001C62B7">
      <w:pPr>
        <w:jc w:val="center"/>
        <w:rPr>
          <w:rFonts w:ascii="Roboto" w:eastAsia="Roboto" w:hAnsi="Roboto" w:cs="Roboto"/>
          <w:b/>
          <w:color w:val="000000"/>
          <w:sz w:val="22"/>
          <w:szCs w:val="22"/>
        </w:rPr>
      </w:pPr>
    </w:p>
    <w:p w14:paraId="19DFC0B2" w14:textId="230303B8" w:rsidR="001C62B7" w:rsidRDefault="00000000">
      <w:pPr>
        <w:jc w:val="center"/>
        <w:rPr>
          <w:rFonts w:ascii="Roboto" w:eastAsia="Roboto" w:hAnsi="Roboto" w:cs="Roboto"/>
          <w:b/>
          <w:i/>
          <w:color w:val="000000"/>
          <w:sz w:val="22"/>
          <w:szCs w:val="22"/>
        </w:rPr>
      </w:pPr>
      <w:r>
        <w:rPr>
          <w:rFonts w:ascii="Roboto" w:eastAsia="Roboto" w:hAnsi="Roboto" w:cs="Roboto"/>
          <w:b/>
          <w:i/>
          <w:color w:val="000000"/>
          <w:sz w:val="22"/>
          <w:szCs w:val="22"/>
        </w:rPr>
        <w:t xml:space="preserve">Please fill in the information as completely as you can. For each row in the table, you will be asked in Column 1 to either 1) select either one or multiple entries from a list that are most applicable to your solution, or 2) provide a </w:t>
      </w:r>
      <w:r w:rsidR="00327B4B">
        <w:rPr>
          <w:rFonts w:ascii="Roboto" w:eastAsia="Roboto" w:hAnsi="Roboto" w:cs="Roboto"/>
          <w:b/>
          <w:i/>
          <w:color w:val="000000"/>
          <w:sz w:val="22"/>
          <w:szCs w:val="22"/>
        </w:rPr>
        <w:t>short-written</w:t>
      </w:r>
      <w:r>
        <w:rPr>
          <w:rFonts w:ascii="Roboto" w:eastAsia="Roboto" w:hAnsi="Roboto" w:cs="Roboto"/>
          <w:b/>
          <w:i/>
          <w:color w:val="000000"/>
          <w:sz w:val="22"/>
          <w:szCs w:val="22"/>
        </w:rPr>
        <w:t xml:space="preserve"> answer. </w:t>
      </w:r>
    </w:p>
    <w:p w14:paraId="37F03DBD" w14:textId="77777777" w:rsidR="001C62B7" w:rsidRDefault="001C62B7">
      <w:pPr>
        <w:jc w:val="center"/>
        <w:rPr>
          <w:rFonts w:ascii="Roboto" w:eastAsia="Roboto" w:hAnsi="Roboto" w:cs="Roboto"/>
          <w:b/>
          <w:i/>
          <w:color w:val="000000"/>
          <w:sz w:val="22"/>
          <w:szCs w:val="22"/>
        </w:rPr>
      </w:pPr>
    </w:p>
    <w:p w14:paraId="167D43AB" w14:textId="326B1359" w:rsidR="001C62B7" w:rsidRPr="005C5E3C" w:rsidRDefault="00000000">
      <w:pPr>
        <w:jc w:val="center"/>
        <w:rPr>
          <w:rFonts w:ascii="Roboto" w:eastAsia="Roboto" w:hAnsi="Roboto" w:cs="Roboto"/>
          <w:b/>
          <w:i/>
          <w:color w:val="000000"/>
          <w:sz w:val="22"/>
          <w:szCs w:val="22"/>
        </w:rPr>
      </w:pPr>
      <w:r>
        <w:rPr>
          <w:rFonts w:ascii="Roboto" w:eastAsia="Roboto" w:hAnsi="Roboto" w:cs="Roboto"/>
          <w:b/>
          <w:i/>
          <w:color w:val="000000"/>
          <w:sz w:val="22"/>
          <w:szCs w:val="22"/>
        </w:rPr>
        <w:t>If you have any questions regarding the requested input areas</w:t>
      </w:r>
      <w:r w:rsidRPr="005C5E3C">
        <w:rPr>
          <w:rFonts w:ascii="Roboto" w:eastAsia="Roboto" w:hAnsi="Roboto" w:cs="Roboto"/>
          <w:b/>
          <w:i/>
          <w:color w:val="000000"/>
          <w:sz w:val="22"/>
          <w:szCs w:val="22"/>
        </w:rPr>
        <w:t xml:space="preserve">, please reach out to </w:t>
      </w:r>
      <w:r w:rsidR="005C5E3C" w:rsidRPr="005C5E3C">
        <w:rPr>
          <w:rFonts w:ascii="Roboto" w:eastAsia="Roboto" w:hAnsi="Roboto" w:cs="Roboto"/>
          <w:b/>
          <w:i/>
          <w:color w:val="000000"/>
          <w:sz w:val="22"/>
          <w:szCs w:val="22"/>
        </w:rPr>
        <w:t xml:space="preserve">Irene Fagotto </w:t>
      </w:r>
      <w:hyperlink r:id="rId12" w:history="1">
        <w:r w:rsidR="005C5E3C" w:rsidRPr="005C5E3C">
          <w:rPr>
            <w:rStyle w:val="Hyperlink"/>
            <w:rFonts w:ascii="Roboto" w:eastAsia="Roboto" w:hAnsi="Roboto" w:cs="Roboto"/>
            <w:b/>
            <w:i/>
            <w:sz w:val="22"/>
            <w:szCs w:val="22"/>
          </w:rPr>
          <w:t>irene.fagotto@un.org</w:t>
        </w:r>
      </w:hyperlink>
      <w:r w:rsidR="005C5E3C" w:rsidRPr="005C5E3C">
        <w:rPr>
          <w:rFonts w:ascii="Roboto" w:eastAsia="Roboto" w:hAnsi="Roboto" w:cs="Roboto"/>
          <w:b/>
          <w:i/>
          <w:color w:val="000000"/>
          <w:sz w:val="22"/>
          <w:szCs w:val="22"/>
        </w:rPr>
        <w:t>.</w:t>
      </w:r>
    </w:p>
    <w:p w14:paraId="5E99BFF3" w14:textId="77777777" w:rsidR="001C62B7" w:rsidRPr="005C5E3C" w:rsidRDefault="001C62B7">
      <w:pPr>
        <w:rPr>
          <w:rFonts w:ascii="Roboto" w:eastAsia="Roboto" w:hAnsi="Roboto" w:cs="Roboto"/>
          <w:b/>
          <w:i/>
          <w:color w:val="000000"/>
          <w:sz w:val="22"/>
          <w:szCs w:val="22"/>
        </w:rPr>
      </w:pPr>
    </w:p>
    <w:tbl>
      <w:tblPr>
        <w:tblStyle w:val="a1"/>
        <w:tblW w:w="17398" w:type="dxa"/>
        <w:tblInd w:w="-118" w:type="dxa"/>
        <w:tblBorders>
          <w:top w:val="nil"/>
          <w:left w:val="nil"/>
          <w:right w:val="nil"/>
        </w:tblBorders>
        <w:tblLayout w:type="fixed"/>
        <w:tblLook w:val="0000" w:firstRow="0" w:lastRow="0" w:firstColumn="0" w:lastColumn="0" w:noHBand="0" w:noVBand="0"/>
      </w:tblPr>
      <w:tblGrid>
        <w:gridCol w:w="2850"/>
        <w:gridCol w:w="6644"/>
        <w:gridCol w:w="3952"/>
        <w:gridCol w:w="3952"/>
      </w:tblGrid>
      <w:tr w:rsidR="00327B4B" w14:paraId="31BDBCFC" w14:textId="77777777" w:rsidTr="00327B4B">
        <w:trPr>
          <w:trHeight w:val="619"/>
        </w:trPr>
        <w:tc>
          <w:tcPr>
            <w:tcW w:w="17398" w:type="dxa"/>
            <w:gridSpan w:val="4"/>
            <w:tcBorders>
              <w:top w:val="single" w:sz="8" w:space="0" w:color="000000"/>
              <w:left w:val="single" w:sz="8" w:space="0" w:color="000000"/>
              <w:bottom w:val="single" w:sz="8" w:space="0" w:color="000000"/>
              <w:right w:val="single" w:sz="8" w:space="0" w:color="000000"/>
            </w:tcBorders>
            <w:shd w:val="clear" w:color="auto" w:fill="188BE7"/>
            <w:tcMar>
              <w:top w:w="0" w:type="dxa"/>
              <w:left w:w="0" w:type="dxa"/>
              <w:bottom w:w="0" w:type="dxa"/>
              <w:right w:w="0" w:type="dxa"/>
            </w:tcMar>
            <w:vAlign w:val="bottom"/>
          </w:tcPr>
          <w:p w14:paraId="49E49DF3" w14:textId="77777777" w:rsidR="00327B4B" w:rsidRPr="00327B4B" w:rsidRDefault="00327B4B">
            <w:pPr>
              <w:jc w:val="center"/>
              <w:rPr>
                <w:rFonts w:ascii="Roboto" w:eastAsia="Roboto" w:hAnsi="Roboto" w:cs="Roboto"/>
                <w:b/>
                <w:color w:val="FFFFFF" w:themeColor="background1"/>
                <w:sz w:val="22"/>
                <w:szCs w:val="22"/>
              </w:rPr>
            </w:pPr>
          </w:p>
          <w:p w14:paraId="628C3FDA" w14:textId="77777777" w:rsidR="00327B4B" w:rsidRPr="00327B4B" w:rsidRDefault="00327B4B">
            <w:pPr>
              <w:jc w:val="center"/>
              <w:rPr>
                <w:rFonts w:ascii="Roboto" w:eastAsia="Roboto" w:hAnsi="Roboto" w:cs="Roboto"/>
                <w:b/>
                <w:color w:val="FFFFFF" w:themeColor="background1"/>
                <w:sz w:val="22"/>
                <w:szCs w:val="22"/>
              </w:rPr>
            </w:pPr>
            <w:r w:rsidRPr="00327B4B">
              <w:rPr>
                <w:rFonts w:ascii="Roboto" w:eastAsia="Roboto" w:hAnsi="Roboto" w:cs="Roboto"/>
                <w:b/>
                <w:color w:val="FFFFFF" w:themeColor="background1"/>
                <w:sz w:val="22"/>
                <w:szCs w:val="22"/>
              </w:rPr>
              <w:t xml:space="preserve">Part 1: Tool Filters </w:t>
            </w:r>
          </w:p>
          <w:p w14:paraId="081BE8C7" w14:textId="77777777" w:rsidR="00327B4B" w:rsidRPr="00327B4B" w:rsidRDefault="00327B4B">
            <w:pPr>
              <w:widowControl w:val="0"/>
              <w:pBdr>
                <w:top w:val="nil"/>
                <w:left w:val="nil"/>
                <w:bottom w:val="nil"/>
                <w:right w:val="nil"/>
                <w:between w:val="nil"/>
              </w:pBdr>
              <w:spacing w:line="276" w:lineRule="auto"/>
              <w:rPr>
                <w:rFonts w:ascii="Roboto" w:eastAsia="Roboto" w:hAnsi="Roboto" w:cs="Roboto"/>
                <w:b/>
                <w:color w:val="FFFFFF" w:themeColor="background1"/>
                <w:sz w:val="22"/>
                <w:szCs w:val="22"/>
              </w:rPr>
            </w:pPr>
          </w:p>
        </w:tc>
      </w:tr>
      <w:tr w:rsidR="001C62B7" w14:paraId="42CA8ACA" w14:textId="77777777" w:rsidTr="00327B4B">
        <w:trPr>
          <w:trHeight w:val="412"/>
        </w:trPr>
        <w:tc>
          <w:tcPr>
            <w:tcW w:w="2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23E60A" w14:textId="7751F77C" w:rsidR="001C62B7" w:rsidRPr="00327B4B" w:rsidRDefault="00000000" w:rsidP="0032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oboto" w:eastAsia="Roboto" w:hAnsi="Roboto" w:cs="Roboto"/>
                <w:i/>
                <w:color w:val="000000"/>
                <w:sz w:val="22"/>
                <w:szCs w:val="22"/>
              </w:rPr>
            </w:pPr>
            <w:r>
              <w:rPr>
                <w:rFonts w:ascii="Roboto" w:eastAsia="Roboto" w:hAnsi="Roboto" w:cs="Roboto"/>
                <w:i/>
                <w:color w:val="000000"/>
                <w:sz w:val="22"/>
                <w:szCs w:val="22"/>
              </w:rPr>
              <w:t>Filter and description</w:t>
            </w:r>
          </w:p>
        </w:tc>
        <w:tc>
          <w:tcPr>
            <w:tcW w:w="6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3CFB08" w14:textId="77777777" w:rsidR="001C62B7"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jc w:val="center"/>
              <w:rPr>
                <w:rFonts w:ascii="Roboto" w:eastAsia="Roboto" w:hAnsi="Roboto" w:cs="Roboto"/>
                <w:b/>
                <w:color w:val="000000"/>
                <w:sz w:val="22"/>
                <w:szCs w:val="22"/>
              </w:rPr>
            </w:pPr>
            <w:r>
              <w:rPr>
                <w:rFonts w:ascii="Roboto" w:eastAsia="Roboto" w:hAnsi="Roboto" w:cs="Roboto"/>
                <w:i/>
                <w:color w:val="000000"/>
                <w:sz w:val="22"/>
                <w:szCs w:val="22"/>
              </w:rPr>
              <w:t>Selection options</w:t>
            </w:r>
          </w:p>
        </w:tc>
        <w:tc>
          <w:tcPr>
            <w:tcW w:w="3952" w:type="dxa"/>
            <w:tcBorders>
              <w:top w:val="single" w:sz="8" w:space="0" w:color="000000"/>
              <w:left w:val="single" w:sz="8" w:space="0" w:color="000000"/>
              <w:bottom w:val="single" w:sz="8" w:space="0" w:color="000000"/>
              <w:right w:val="single" w:sz="8" w:space="0" w:color="000000"/>
            </w:tcBorders>
          </w:tcPr>
          <w:p w14:paraId="549B9557" w14:textId="7FE10A38" w:rsidR="001C62B7" w:rsidRPr="00327B4B" w:rsidRDefault="00000000" w:rsidP="0032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oboto" w:eastAsia="Roboto" w:hAnsi="Roboto" w:cs="Roboto"/>
                <w:i/>
                <w:color w:val="000000"/>
                <w:sz w:val="22"/>
                <w:szCs w:val="22"/>
              </w:rPr>
            </w:pPr>
            <w:r>
              <w:rPr>
                <w:rFonts w:ascii="Roboto" w:eastAsia="Roboto" w:hAnsi="Roboto" w:cs="Roboto"/>
                <w:i/>
                <w:color w:val="000000"/>
                <w:sz w:val="22"/>
                <w:szCs w:val="22"/>
              </w:rPr>
              <w:t>Selection/short answer</w:t>
            </w:r>
          </w:p>
        </w:tc>
        <w:tc>
          <w:tcPr>
            <w:tcW w:w="3952" w:type="dxa"/>
            <w:tcBorders>
              <w:top w:val="single" w:sz="8" w:space="0" w:color="000000"/>
              <w:left w:val="single" w:sz="8" w:space="0" w:color="000000"/>
              <w:bottom w:val="single" w:sz="8" w:space="0" w:color="000000"/>
              <w:right w:val="single" w:sz="8" w:space="0" w:color="000000"/>
            </w:tcBorders>
          </w:tcPr>
          <w:p w14:paraId="6FBD0DE2" w14:textId="77777777" w:rsidR="001C62B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oboto" w:eastAsia="Roboto" w:hAnsi="Roboto" w:cs="Roboto"/>
                <w:i/>
                <w:color w:val="000000"/>
                <w:sz w:val="22"/>
                <w:szCs w:val="22"/>
              </w:rPr>
            </w:pPr>
            <w:r>
              <w:rPr>
                <w:rFonts w:ascii="Roboto" w:eastAsia="Roboto" w:hAnsi="Roboto" w:cs="Roboto"/>
                <w:i/>
                <w:sz w:val="22"/>
                <w:szCs w:val="22"/>
              </w:rPr>
              <w:t>example for cool roofs</w:t>
            </w:r>
          </w:p>
        </w:tc>
      </w:tr>
      <w:tr w:rsidR="001C62B7" w14:paraId="7F81A2AC" w14:textId="77777777" w:rsidTr="00327B4B">
        <w:tc>
          <w:tcPr>
            <w:tcW w:w="2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3B529A" w14:textId="77777777" w:rsidR="001C62B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r>
              <w:rPr>
                <w:rFonts w:ascii="Roboto" w:eastAsia="Roboto" w:hAnsi="Roboto" w:cs="Roboto"/>
                <w:color w:val="000000"/>
                <w:sz w:val="22"/>
                <w:szCs w:val="22"/>
              </w:rPr>
              <w:t>Density of development (select all that apply)</w:t>
            </w:r>
          </w:p>
          <w:p w14:paraId="51DCDB60"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tc>
        <w:tc>
          <w:tcPr>
            <w:tcW w:w="6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D8CE6A"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color w:val="000000"/>
                <w:sz w:val="22"/>
                <w:szCs w:val="22"/>
              </w:rPr>
              <w:t>High density</w:t>
            </w:r>
            <w:r>
              <w:rPr>
                <w:rFonts w:ascii="Roboto" w:eastAsia="Roboto" w:hAnsi="Roboto" w:cs="Roboto"/>
                <w:color w:val="000000"/>
                <w:sz w:val="22"/>
                <w:szCs w:val="22"/>
              </w:rPr>
              <w:t>: Urban center</w:t>
            </w:r>
          </w:p>
          <w:p w14:paraId="3873787F"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color w:val="000000"/>
                <w:sz w:val="22"/>
                <w:szCs w:val="22"/>
              </w:rPr>
              <w:t>Medium density</w:t>
            </w:r>
            <w:r>
              <w:rPr>
                <w:rFonts w:ascii="Roboto" w:eastAsia="Roboto" w:hAnsi="Roboto" w:cs="Roboto"/>
                <w:color w:val="000000"/>
                <w:sz w:val="22"/>
                <w:szCs w:val="22"/>
              </w:rPr>
              <w:t>: Suburban</w:t>
            </w:r>
          </w:p>
          <w:p w14:paraId="40E27E9F"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color w:val="000000"/>
                <w:sz w:val="22"/>
                <w:szCs w:val="22"/>
              </w:rPr>
              <w:t>Low density</w:t>
            </w:r>
            <w:r>
              <w:rPr>
                <w:rFonts w:ascii="Roboto" w:eastAsia="Roboto" w:hAnsi="Roboto" w:cs="Roboto"/>
                <w:color w:val="000000"/>
                <w:sz w:val="22"/>
                <w:szCs w:val="22"/>
              </w:rPr>
              <w:t>: Rural</w:t>
            </w:r>
          </w:p>
        </w:tc>
        <w:tc>
          <w:tcPr>
            <w:tcW w:w="3952" w:type="dxa"/>
            <w:tcBorders>
              <w:top w:val="single" w:sz="8" w:space="0" w:color="000000"/>
              <w:left w:val="single" w:sz="8" w:space="0" w:color="000000"/>
              <w:bottom w:val="single" w:sz="8" w:space="0" w:color="000000"/>
              <w:right w:val="single" w:sz="8" w:space="0" w:color="000000"/>
            </w:tcBorders>
          </w:tcPr>
          <w:p w14:paraId="4C207579"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14478963" w14:textId="77777777" w:rsidR="001C62B7" w:rsidRDefault="00000000">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sz w:val="22"/>
                <w:szCs w:val="22"/>
              </w:rPr>
            </w:pPr>
            <w:r>
              <w:rPr>
                <w:rFonts w:ascii="Roboto" w:eastAsia="Roboto" w:hAnsi="Roboto" w:cs="Roboto"/>
                <w:b/>
                <w:sz w:val="22"/>
                <w:szCs w:val="22"/>
              </w:rPr>
              <w:t>High density</w:t>
            </w:r>
            <w:r>
              <w:rPr>
                <w:rFonts w:ascii="Roboto" w:eastAsia="Roboto" w:hAnsi="Roboto" w:cs="Roboto"/>
                <w:sz w:val="22"/>
                <w:szCs w:val="22"/>
              </w:rPr>
              <w:t>: Urban center</w:t>
            </w:r>
          </w:p>
          <w:p w14:paraId="176E5A0F"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b/>
                <w:sz w:val="22"/>
                <w:szCs w:val="22"/>
              </w:rPr>
            </w:pPr>
          </w:p>
        </w:tc>
      </w:tr>
      <w:tr w:rsidR="001C62B7" w14:paraId="3ECA3165" w14:textId="77777777" w:rsidTr="00327B4B">
        <w:tc>
          <w:tcPr>
            <w:tcW w:w="2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4AADA7"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Climate (select all that apply)</w:t>
            </w:r>
          </w:p>
          <w:p w14:paraId="6AF49B3C" w14:textId="77777777" w:rsidR="001C62B7" w:rsidRDefault="001C62B7">
            <w:pPr>
              <w:rPr>
                <w:rFonts w:ascii="Roboto" w:eastAsia="Roboto" w:hAnsi="Roboto" w:cs="Roboto"/>
                <w:color w:val="000000"/>
                <w:sz w:val="22"/>
                <w:szCs w:val="22"/>
              </w:rPr>
            </w:pPr>
          </w:p>
          <w:p w14:paraId="44F43625"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Applicable climates for interventions based on climate zones</w:t>
            </w:r>
          </w:p>
        </w:tc>
        <w:tc>
          <w:tcPr>
            <w:tcW w:w="6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CE1244"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Hot/Dry</w:t>
            </w:r>
          </w:p>
          <w:p w14:paraId="679F98F6"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Hot/Humid</w:t>
            </w:r>
          </w:p>
          <w:p w14:paraId="70BC0289"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Temperate</w:t>
            </w:r>
          </w:p>
          <w:p w14:paraId="77BA348E"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Cold</w:t>
            </w:r>
          </w:p>
          <w:p w14:paraId="3D7F3647" w14:textId="77777777" w:rsidR="001C62B7" w:rsidRDefault="001C62B7">
            <w:pPr>
              <w:ind w:left="450"/>
              <w:rPr>
                <w:rFonts w:ascii="Roboto" w:eastAsia="Roboto" w:hAnsi="Roboto" w:cs="Roboto"/>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54522406" w14:textId="77777777" w:rsidR="001C62B7" w:rsidRDefault="001C62B7">
            <w:pPr>
              <w:rPr>
                <w:rFonts w:ascii="Roboto" w:eastAsia="Roboto" w:hAnsi="Roboto" w:cs="Roboto"/>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6E3CD909" w14:textId="77777777" w:rsidR="001C62B7" w:rsidRDefault="00000000">
            <w:pPr>
              <w:numPr>
                <w:ilvl w:val="0"/>
                <w:numId w:val="1"/>
              </w:numPr>
              <w:ind w:left="450"/>
              <w:rPr>
                <w:rFonts w:ascii="Roboto" w:eastAsia="Roboto" w:hAnsi="Roboto" w:cs="Roboto"/>
                <w:sz w:val="22"/>
                <w:szCs w:val="22"/>
              </w:rPr>
            </w:pPr>
            <w:r>
              <w:rPr>
                <w:rFonts w:ascii="Roboto" w:eastAsia="Roboto" w:hAnsi="Roboto" w:cs="Roboto"/>
                <w:sz w:val="22"/>
                <w:szCs w:val="22"/>
              </w:rPr>
              <w:t>Hot/Dry</w:t>
            </w:r>
          </w:p>
          <w:p w14:paraId="2F5F2CD3" w14:textId="77777777" w:rsidR="001C62B7" w:rsidRDefault="00000000">
            <w:pPr>
              <w:numPr>
                <w:ilvl w:val="0"/>
                <w:numId w:val="1"/>
              </w:numPr>
              <w:ind w:left="450"/>
              <w:rPr>
                <w:rFonts w:ascii="Roboto" w:eastAsia="Roboto" w:hAnsi="Roboto" w:cs="Roboto"/>
                <w:sz w:val="22"/>
                <w:szCs w:val="22"/>
              </w:rPr>
            </w:pPr>
            <w:r>
              <w:rPr>
                <w:rFonts w:ascii="Roboto" w:eastAsia="Roboto" w:hAnsi="Roboto" w:cs="Roboto"/>
                <w:sz w:val="22"/>
                <w:szCs w:val="22"/>
              </w:rPr>
              <w:t>Hot/Humid</w:t>
            </w:r>
          </w:p>
          <w:p w14:paraId="71476C8C" w14:textId="77777777" w:rsidR="001C62B7" w:rsidRDefault="00000000">
            <w:pPr>
              <w:numPr>
                <w:ilvl w:val="0"/>
                <w:numId w:val="1"/>
              </w:numPr>
              <w:ind w:left="450"/>
              <w:rPr>
                <w:rFonts w:ascii="Roboto" w:eastAsia="Roboto" w:hAnsi="Roboto" w:cs="Roboto"/>
                <w:sz w:val="22"/>
                <w:szCs w:val="22"/>
              </w:rPr>
            </w:pPr>
            <w:r>
              <w:rPr>
                <w:rFonts w:ascii="Roboto" w:eastAsia="Roboto" w:hAnsi="Roboto" w:cs="Roboto"/>
                <w:sz w:val="22"/>
                <w:szCs w:val="22"/>
              </w:rPr>
              <w:t>Temperate</w:t>
            </w:r>
          </w:p>
          <w:p w14:paraId="5C1C2527" w14:textId="77777777" w:rsidR="001C62B7" w:rsidRDefault="001C62B7">
            <w:pPr>
              <w:numPr>
                <w:ilvl w:val="0"/>
                <w:numId w:val="1"/>
              </w:numPr>
              <w:ind w:left="450"/>
              <w:rPr>
                <w:rFonts w:ascii="Roboto" w:eastAsia="Roboto" w:hAnsi="Roboto" w:cs="Roboto"/>
                <w:sz w:val="22"/>
                <w:szCs w:val="22"/>
              </w:rPr>
            </w:pPr>
          </w:p>
        </w:tc>
      </w:tr>
      <w:tr w:rsidR="001C62B7" w14:paraId="7E3BD1DB" w14:textId="77777777" w:rsidTr="00327B4B">
        <w:tc>
          <w:tcPr>
            <w:tcW w:w="2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D5BC91"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Trigger points (select all that apply)</w:t>
            </w:r>
          </w:p>
          <w:p w14:paraId="3BAFEE74" w14:textId="77777777" w:rsidR="001C62B7" w:rsidRDefault="001C62B7">
            <w:pPr>
              <w:rPr>
                <w:rFonts w:ascii="Roboto" w:eastAsia="Roboto" w:hAnsi="Roboto" w:cs="Roboto"/>
                <w:color w:val="000000"/>
                <w:sz w:val="22"/>
                <w:szCs w:val="22"/>
              </w:rPr>
            </w:pPr>
          </w:p>
          <w:p w14:paraId="675BA1A5"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Opportunities for municipalities to implement risk reduction and preparedness interventions based on the policy lever, building on the United Nations Environment Programme triggers used in the Beating the Heat handbook (2021)</w:t>
            </w:r>
          </w:p>
        </w:tc>
        <w:tc>
          <w:tcPr>
            <w:tcW w:w="6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55180C"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Preparatory measures (actions to establish authority to act)</w:t>
            </w:r>
            <w:r>
              <w:rPr>
                <w:rFonts w:ascii="Roboto" w:eastAsia="Roboto" w:hAnsi="Roboto" w:cs="Roboto"/>
                <w:color w:val="000000"/>
                <w:sz w:val="22"/>
                <w:szCs w:val="22"/>
              </w:rPr>
              <w:t>: Actions to establish/ensure the authority to act when appropriate trigger-points occur.</w:t>
            </w:r>
          </w:p>
          <w:p w14:paraId="78886DC8"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No-regrets actions (low cost/low effort but substantial benefit)</w:t>
            </w:r>
            <w:r>
              <w:rPr>
                <w:rFonts w:ascii="Roboto" w:eastAsia="Roboto" w:hAnsi="Roboto" w:cs="Roboto"/>
                <w:color w:val="000000"/>
                <w:sz w:val="22"/>
                <w:szCs w:val="22"/>
              </w:rPr>
              <w:t>: Interventions that are relatively low-cost and low effort (in terms of requisite dependencies) but have substantial environmental and/or social benefits.</w:t>
            </w:r>
          </w:p>
          <w:p w14:paraId="24E8814D"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Planned new development</w:t>
            </w:r>
            <w:r>
              <w:rPr>
                <w:rFonts w:ascii="Roboto" w:eastAsia="Roboto" w:hAnsi="Roboto" w:cs="Roboto"/>
                <w:color w:val="000000"/>
                <w:sz w:val="22"/>
                <w:szCs w:val="22"/>
              </w:rPr>
              <w:t>: Includes greenfield or brownfield development or new construction</w:t>
            </w:r>
          </w:p>
          <w:p w14:paraId="06B53354"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Substantial rehabilitation</w:t>
            </w:r>
            <w:r>
              <w:rPr>
                <w:rFonts w:ascii="Roboto" w:eastAsia="Roboto" w:hAnsi="Roboto" w:cs="Roboto"/>
                <w:color w:val="000000"/>
                <w:sz w:val="22"/>
                <w:szCs w:val="22"/>
              </w:rPr>
              <w:t>: Includes the re-development or major renovation projects</w:t>
            </w:r>
          </w:p>
          <w:p w14:paraId="707ED483"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City planning processes</w:t>
            </w:r>
            <w:r>
              <w:rPr>
                <w:rFonts w:ascii="Roboto" w:eastAsia="Roboto" w:hAnsi="Roboto" w:cs="Roboto"/>
                <w:color w:val="000000"/>
                <w:sz w:val="22"/>
                <w:szCs w:val="22"/>
              </w:rPr>
              <w:t>: Includes city initiatives such as the development of climate action plan, pathway to zero-energy, master plan, transit plan, energy mapping etc.</w:t>
            </w:r>
          </w:p>
          <w:p w14:paraId="4CAB8BDE"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lastRenderedPageBreak/>
              <w:t>Evaluating or initiating major city infrastructure projects</w:t>
            </w:r>
            <w:r>
              <w:rPr>
                <w:rFonts w:ascii="Roboto" w:eastAsia="Roboto" w:hAnsi="Roboto" w:cs="Roboto"/>
                <w:color w:val="000000"/>
                <w:sz w:val="22"/>
                <w:szCs w:val="22"/>
              </w:rPr>
              <w:t>: Includes projects such as city transit, street or utilities construction / re-construction etc.</w:t>
            </w:r>
          </w:p>
          <w:p w14:paraId="6C219B3D"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Evaluating city land acquisition/sale</w:t>
            </w:r>
            <w:r>
              <w:rPr>
                <w:rFonts w:ascii="Roboto" w:eastAsia="Roboto" w:hAnsi="Roboto" w:cs="Roboto"/>
                <w:color w:val="000000"/>
                <w:sz w:val="22"/>
                <w:szCs w:val="22"/>
              </w:rPr>
              <w:t>: Includes efforts and to set aside land suitable for urban cooling efforts like blue or green infrastructure or district cooling.</w:t>
            </w:r>
          </w:p>
          <w:p w14:paraId="604D59F6"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Introducing new or updated zoning/codes</w:t>
            </w:r>
            <w:r>
              <w:rPr>
                <w:rFonts w:ascii="Roboto" w:eastAsia="Roboto" w:hAnsi="Roboto" w:cs="Roboto"/>
                <w:color w:val="000000"/>
                <w:sz w:val="22"/>
                <w:szCs w:val="22"/>
              </w:rPr>
              <w:t>: Includes codes, zoning requirements or by-laws pertaining to urban planning and building construction activity.</w:t>
            </w:r>
          </w:p>
          <w:p w14:paraId="1281144D" w14:textId="77777777" w:rsidR="001C62B7" w:rsidRDefault="001C62B7">
            <w:pPr>
              <w:ind w:left="450"/>
              <w:rPr>
                <w:rFonts w:ascii="Roboto" w:eastAsia="Roboto" w:hAnsi="Roboto" w:cs="Roboto"/>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7CF490F5" w14:textId="77777777" w:rsidR="001C62B7" w:rsidRDefault="001C62B7">
            <w:pPr>
              <w:rPr>
                <w:rFonts w:ascii="Roboto" w:eastAsia="Roboto" w:hAnsi="Roboto" w:cs="Roboto"/>
                <w:b/>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4D69EFAE" w14:textId="77777777" w:rsidR="001C62B7" w:rsidRDefault="00000000">
            <w:pPr>
              <w:numPr>
                <w:ilvl w:val="0"/>
                <w:numId w:val="1"/>
              </w:numPr>
              <w:ind w:left="450"/>
              <w:rPr>
                <w:rFonts w:ascii="Roboto" w:eastAsia="Roboto" w:hAnsi="Roboto" w:cs="Roboto"/>
                <w:sz w:val="22"/>
                <w:szCs w:val="22"/>
              </w:rPr>
            </w:pPr>
            <w:r>
              <w:rPr>
                <w:rFonts w:ascii="Roboto" w:eastAsia="Roboto" w:hAnsi="Roboto" w:cs="Roboto"/>
                <w:sz w:val="22"/>
                <w:szCs w:val="22"/>
              </w:rPr>
              <w:t>No-regrets actions (low cost/low effort but substantial benefit): Interventions that are relatively low-cost and low effort (in terms of requisite dependencies) but have substantial environmental and/or social benefits.</w:t>
            </w:r>
          </w:p>
          <w:p w14:paraId="741CB69B" w14:textId="77777777" w:rsidR="001C62B7" w:rsidRDefault="00000000">
            <w:pPr>
              <w:numPr>
                <w:ilvl w:val="0"/>
                <w:numId w:val="1"/>
              </w:numPr>
              <w:ind w:left="450"/>
              <w:rPr>
                <w:rFonts w:ascii="Roboto" w:eastAsia="Roboto" w:hAnsi="Roboto" w:cs="Roboto"/>
                <w:sz w:val="22"/>
                <w:szCs w:val="22"/>
              </w:rPr>
            </w:pPr>
            <w:r>
              <w:rPr>
                <w:rFonts w:ascii="Roboto" w:eastAsia="Roboto" w:hAnsi="Roboto" w:cs="Roboto"/>
                <w:sz w:val="22"/>
                <w:szCs w:val="22"/>
              </w:rPr>
              <w:t>Introducing new or updated zoning/codes: Includes codes, zoning requirements or by-laws pertaining to urban planning and building construction activity.</w:t>
            </w:r>
          </w:p>
          <w:p w14:paraId="0C9654B1" w14:textId="77777777" w:rsidR="001C62B7" w:rsidRDefault="001C62B7">
            <w:pPr>
              <w:ind w:left="450"/>
              <w:rPr>
                <w:rFonts w:ascii="Roboto" w:eastAsia="Roboto" w:hAnsi="Roboto" w:cs="Roboto"/>
                <w:sz w:val="22"/>
                <w:szCs w:val="22"/>
              </w:rPr>
            </w:pPr>
          </w:p>
        </w:tc>
      </w:tr>
      <w:tr w:rsidR="001C62B7" w14:paraId="709C1A4E" w14:textId="77777777" w:rsidTr="00327B4B">
        <w:tc>
          <w:tcPr>
            <w:tcW w:w="2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EEAA4E"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Policy lever (select only one option)</w:t>
            </w:r>
          </w:p>
          <w:p w14:paraId="7A0853F7" w14:textId="77777777" w:rsidR="001C62B7" w:rsidRDefault="001C62B7">
            <w:pPr>
              <w:rPr>
                <w:rFonts w:ascii="Roboto" w:eastAsia="Roboto" w:hAnsi="Roboto" w:cs="Roboto"/>
                <w:color w:val="000000"/>
                <w:sz w:val="22"/>
                <w:szCs w:val="22"/>
              </w:rPr>
            </w:pPr>
          </w:p>
          <w:p w14:paraId="2C8A1E92"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The mechanism municipalities can use to actualize the intervention. These policy levers will likely be used in combination with each other.</w:t>
            </w:r>
          </w:p>
        </w:tc>
        <w:tc>
          <w:tcPr>
            <w:tcW w:w="6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C399FC"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i/>
                <w:color w:val="000000"/>
                <w:sz w:val="22"/>
                <w:szCs w:val="22"/>
              </w:rPr>
              <w:t>Lead by Example</w:t>
            </w:r>
            <w:r>
              <w:rPr>
                <w:rFonts w:ascii="Roboto" w:eastAsia="Roboto" w:hAnsi="Roboto" w:cs="Roboto"/>
                <w:color w:val="000000"/>
                <w:sz w:val="22"/>
                <w:szCs w:val="22"/>
              </w:rPr>
              <w:t>: Governments have ownership and jurisdiction over a range of assets (e.g. buildings and streets) and also serve as a direct employer, and contractor. This allows them to promote heat risk reduction and preparedness solutions and demonstrate their impact through leading by example with proactive interventions to make their assets, employment opportunities, and contracts heat-resilient.</w:t>
            </w:r>
          </w:p>
          <w:p w14:paraId="6FF7354E"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i/>
                <w:color w:val="000000"/>
                <w:sz w:val="22"/>
                <w:szCs w:val="22"/>
              </w:rPr>
              <w:t xml:space="preserve">Mandate: </w:t>
            </w:r>
            <w:r>
              <w:rPr>
                <w:rFonts w:ascii="Roboto" w:eastAsia="Roboto" w:hAnsi="Roboto" w:cs="Roboto"/>
                <w:color w:val="000000"/>
                <w:sz w:val="22"/>
                <w:szCs w:val="22"/>
              </w:rPr>
              <w:t xml:space="preserve">Mandates are government regulations that require stakeholders to meet standards through building codes, ordinances, zoning policies, or other regulatory tools. </w:t>
            </w:r>
          </w:p>
          <w:p w14:paraId="79C4EC97"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i/>
                <w:color w:val="000000"/>
                <w:sz w:val="22"/>
                <w:szCs w:val="22"/>
              </w:rPr>
              <w:t xml:space="preserve">Funding &amp; Financing: </w:t>
            </w:r>
            <w:r>
              <w:rPr>
                <w:rFonts w:ascii="Roboto" w:eastAsia="Roboto" w:hAnsi="Roboto" w:cs="Roboto"/>
                <w:color w:val="000000"/>
                <w:sz w:val="22"/>
                <w:szCs w:val="22"/>
              </w:rPr>
              <w:t xml:space="preserve">The allocation of public or philanthropic funding or private financing to implement projects, including risk transfer mechanisms. </w:t>
            </w:r>
          </w:p>
          <w:p w14:paraId="12B5556B"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i/>
                <w:color w:val="000000"/>
                <w:sz w:val="22"/>
                <w:szCs w:val="22"/>
              </w:rPr>
              <w:t xml:space="preserve">Incentive: </w:t>
            </w:r>
            <w:r>
              <w:rPr>
                <w:rFonts w:ascii="Roboto" w:eastAsia="Roboto" w:hAnsi="Roboto" w:cs="Roboto"/>
                <w:color w:val="000000"/>
                <w:sz w:val="22"/>
                <w:szCs w:val="22"/>
              </w:rPr>
              <w:t xml:space="preserve">Financial and non-financial incentives to encourage stakeholders to implement heat risk reduction and preparedness solutions, including rebates, tax credits, expedited permitting, development/zoning bonuses, and more. </w:t>
            </w:r>
          </w:p>
          <w:p w14:paraId="519AA763"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i/>
                <w:color w:val="000000"/>
                <w:sz w:val="22"/>
                <w:szCs w:val="22"/>
              </w:rPr>
              <w:t xml:space="preserve">Awareness &amp; Engagement: </w:t>
            </w:r>
            <w:r>
              <w:rPr>
                <w:rFonts w:ascii="Roboto" w:eastAsia="Roboto" w:hAnsi="Roboto" w:cs="Roboto"/>
                <w:color w:val="000000"/>
                <w:sz w:val="22"/>
                <w:szCs w:val="22"/>
              </w:rPr>
              <w:t xml:space="preserve">Governments may design and operate programs with the goal of increasing awareness and engagement among constituents or stakeholder groups about the risks and opportunities of extreme heat. </w:t>
            </w:r>
          </w:p>
          <w:p w14:paraId="35145FAD"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i/>
                <w:color w:val="000000"/>
                <w:sz w:val="22"/>
                <w:szCs w:val="22"/>
              </w:rPr>
              <w:t>Commitment</w:t>
            </w:r>
            <w:r>
              <w:rPr>
                <w:rFonts w:ascii="Roboto" w:eastAsia="Roboto" w:hAnsi="Roboto" w:cs="Roboto"/>
                <w:color w:val="000000"/>
                <w:sz w:val="22"/>
                <w:szCs w:val="22"/>
              </w:rPr>
              <w:t xml:space="preserve">: Governments set ambitious goals or targets to guide prioritization and investment. </w:t>
            </w:r>
          </w:p>
          <w:p w14:paraId="69A73A19"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i/>
                <w:color w:val="000000"/>
                <w:sz w:val="22"/>
                <w:szCs w:val="22"/>
              </w:rPr>
              <w:t xml:space="preserve">Workforce Development: </w:t>
            </w:r>
            <w:r>
              <w:rPr>
                <w:rFonts w:ascii="Roboto" w:eastAsia="Roboto" w:hAnsi="Roboto" w:cs="Roboto"/>
                <w:color w:val="000000"/>
                <w:sz w:val="22"/>
                <w:szCs w:val="22"/>
              </w:rPr>
              <w:t xml:space="preserve">Programs and investments that grow a workforce and support skill growth, training, and education. </w:t>
            </w:r>
          </w:p>
          <w:p w14:paraId="4F6CD182"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b/>
                <w:i/>
                <w:color w:val="000000"/>
                <w:sz w:val="22"/>
                <w:szCs w:val="22"/>
              </w:rPr>
              <w:lastRenderedPageBreak/>
              <w:t>Other</w:t>
            </w:r>
            <w:r>
              <w:rPr>
                <w:rFonts w:ascii="Roboto" w:eastAsia="Roboto" w:hAnsi="Roboto" w:cs="Roboto"/>
                <w:color w:val="000000"/>
                <w:sz w:val="22"/>
                <w:szCs w:val="22"/>
              </w:rPr>
              <w:t xml:space="preserve">: Any policy levers that do not fall in the above categories. </w:t>
            </w:r>
          </w:p>
          <w:p w14:paraId="1CAE4ECE"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661201DC"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b/>
                <w:i/>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5BDE4AA2" w14:textId="77777777" w:rsidR="001C62B7" w:rsidRDefault="00000000">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sz w:val="22"/>
                <w:szCs w:val="22"/>
              </w:rPr>
            </w:pPr>
            <w:r>
              <w:rPr>
                <w:rFonts w:ascii="Roboto" w:eastAsia="Roboto" w:hAnsi="Roboto" w:cs="Roboto"/>
                <w:b/>
                <w:i/>
                <w:sz w:val="22"/>
                <w:szCs w:val="22"/>
              </w:rPr>
              <w:t xml:space="preserve">Incentive: </w:t>
            </w:r>
            <w:r>
              <w:rPr>
                <w:rFonts w:ascii="Roboto" w:eastAsia="Roboto" w:hAnsi="Roboto" w:cs="Roboto"/>
                <w:sz w:val="22"/>
                <w:szCs w:val="22"/>
              </w:rPr>
              <w:t xml:space="preserve">Financial and non-financial incentives to encourage stakeholders to implement heat risk reduction and preparedness solutions, including rebates, tax credits, expedited permitting, development/zoning bonuses, and more. </w:t>
            </w:r>
          </w:p>
          <w:p w14:paraId="79E21066"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b/>
                <w:i/>
                <w:sz w:val="22"/>
                <w:szCs w:val="22"/>
              </w:rPr>
            </w:pPr>
          </w:p>
        </w:tc>
      </w:tr>
      <w:tr w:rsidR="001C62B7" w14:paraId="49D1B72C" w14:textId="77777777" w:rsidTr="00327B4B">
        <w:tc>
          <w:tcPr>
            <w:tcW w:w="2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AA08EA"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Intervention type (select only one option)</w:t>
            </w:r>
          </w:p>
          <w:p w14:paraId="2924C61C" w14:textId="77777777" w:rsidR="001C62B7" w:rsidRDefault="001C62B7">
            <w:pPr>
              <w:rPr>
                <w:rFonts w:ascii="Roboto" w:eastAsia="Roboto" w:hAnsi="Roboto" w:cs="Roboto"/>
                <w:color w:val="000000"/>
                <w:sz w:val="22"/>
                <w:szCs w:val="22"/>
              </w:rPr>
            </w:pPr>
          </w:p>
          <w:p w14:paraId="02D0F67E"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Category of intervention</w:t>
            </w:r>
          </w:p>
          <w:p w14:paraId="258CFCD8" w14:textId="77777777" w:rsidR="001C62B7" w:rsidRDefault="001C62B7">
            <w:pPr>
              <w:rPr>
                <w:rFonts w:ascii="Roboto" w:eastAsia="Roboto" w:hAnsi="Roboto" w:cs="Roboto"/>
                <w:i/>
                <w:color w:val="000000"/>
                <w:sz w:val="22"/>
                <w:szCs w:val="22"/>
              </w:rPr>
            </w:pPr>
          </w:p>
        </w:tc>
        <w:tc>
          <w:tcPr>
            <w:tcW w:w="6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CC9F5F"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Green/Natural Infrastructure</w:t>
            </w:r>
          </w:p>
          <w:p w14:paraId="410AD322"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Buildings and Built Form</w:t>
            </w:r>
          </w:p>
          <w:p w14:paraId="57528E1A"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 xml:space="preserve">Communications/Outreach </w:t>
            </w:r>
          </w:p>
          <w:p w14:paraId="1522519E" w14:textId="77777777" w:rsidR="001C62B7" w:rsidRDefault="00000000">
            <w:pPr>
              <w:numPr>
                <w:ilvl w:val="0"/>
                <w:numId w:val="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 xml:space="preserve">Planning/Policy </w:t>
            </w:r>
          </w:p>
          <w:p w14:paraId="60A1C987" w14:textId="77777777" w:rsidR="001C62B7" w:rsidRDefault="001C62B7">
            <w:pPr>
              <w:ind w:left="450"/>
              <w:rPr>
                <w:rFonts w:ascii="Roboto" w:eastAsia="Roboto" w:hAnsi="Roboto" w:cs="Roboto"/>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39BD238C" w14:textId="77777777" w:rsidR="001C62B7" w:rsidRDefault="001C62B7">
            <w:pPr>
              <w:rPr>
                <w:rFonts w:ascii="Roboto" w:eastAsia="Roboto" w:hAnsi="Roboto" w:cs="Roboto"/>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28099418" w14:textId="77777777" w:rsidR="001C62B7" w:rsidRDefault="00000000">
            <w:pPr>
              <w:numPr>
                <w:ilvl w:val="0"/>
                <w:numId w:val="1"/>
              </w:numPr>
              <w:ind w:left="450"/>
              <w:rPr>
                <w:rFonts w:ascii="Roboto" w:eastAsia="Roboto" w:hAnsi="Roboto" w:cs="Roboto"/>
                <w:sz w:val="22"/>
                <w:szCs w:val="22"/>
              </w:rPr>
            </w:pPr>
            <w:r>
              <w:rPr>
                <w:rFonts w:ascii="Roboto" w:eastAsia="Roboto" w:hAnsi="Roboto" w:cs="Roboto"/>
                <w:sz w:val="22"/>
                <w:szCs w:val="22"/>
              </w:rPr>
              <w:t>Buildings and Built Form</w:t>
            </w:r>
          </w:p>
          <w:p w14:paraId="12831538" w14:textId="77777777" w:rsidR="001C62B7" w:rsidRDefault="001C62B7">
            <w:pPr>
              <w:ind w:left="450"/>
              <w:rPr>
                <w:rFonts w:ascii="Roboto" w:eastAsia="Roboto" w:hAnsi="Roboto" w:cs="Roboto"/>
                <w:sz w:val="22"/>
                <w:szCs w:val="22"/>
              </w:rPr>
            </w:pPr>
          </w:p>
        </w:tc>
      </w:tr>
      <w:tr w:rsidR="001C62B7" w14:paraId="03B8A96D" w14:textId="77777777" w:rsidTr="00327B4B">
        <w:tc>
          <w:tcPr>
            <w:tcW w:w="2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6CE4CF"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Sector (select all that apply)</w:t>
            </w:r>
          </w:p>
          <w:p w14:paraId="25929A2A" w14:textId="77777777" w:rsidR="001C62B7" w:rsidRDefault="001C62B7">
            <w:pPr>
              <w:rPr>
                <w:rFonts w:ascii="Roboto" w:eastAsia="Roboto" w:hAnsi="Roboto" w:cs="Roboto"/>
                <w:color w:val="000000"/>
                <w:sz w:val="22"/>
                <w:szCs w:val="22"/>
              </w:rPr>
            </w:pPr>
          </w:p>
          <w:p w14:paraId="0431033F"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Policy sector for the intervention</w:t>
            </w:r>
          </w:p>
          <w:p w14:paraId="67562E06"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tc>
        <w:tc>
          <w:tcPr>
            <w:tcW w:w="66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308779"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Housing</w:t>
            </w:r>
          </w:p>
          <w:p w14:paraId="10CA315C"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Transportation</w:t>
            </w:r>
          </w:p>
          <w:p w14:paraId="37D44866"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Buildings</w:t>
            </w:r>
          </w:p>
          <w:p w14:paraId="65EA50D0"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Disaster Risk Management</w:t>
            </w:r>
          </w:p>
          <w:p w14:paraId="692B1AA5"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Public Health</w:t>
            </w:r>
          </w:p>
          <w:p w14:paraId="35AA190A"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Public Works</w:t>
            </w:r>
          </w:p>
          <w:p w14:paraId="598F5A17"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Education</w:t>
            </w:r>
          </w:p>
          <w:p w14:paraId="6B800CCE"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Arts &amp; Culture</w:t>
            </w:r>
          </w:p>
          <w:p w14:paraId="2A781C9E"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Parks</w:t>
            </w:r>
          </w:p>
          <w:p w14:paraId="5CEEB4E2"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Information &amp; Technology</w:t>
            </w:r>
          </w:p>
          <w:p w14:paraId="4C9E39FD"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Economic Development</w:t>
            </w:r>
          </w:p>
          <w:p w14:paraId="6D236A5C"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City Administration</w:t>
            </w:r>
          </w:p>
          <w:p w14:paraId="02B44842" w14:textId="77777777" w:rsidR="001C62B7" w:rsidRDefault="00000000">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color w:val="000000"/>
                <w:sz w:val="22"/>
                <w:szCs w:val="22"/>
              </w:rPr>
            </w:pPr>
            <w:r>
              <w:rPr>
                <w:rFonts w:ascii="Roboto" w:eastAsia="Roboto" w:hAnsi="Roboto" w:cs="Roboto"/>
                <w:color w:val="000000"/>
                <w:sz w:val="22"/>
                <w:szCs w:val="22"/>
              </w:rPr>
              <w:t>Informal Settlements</w:t>
            </w:r>
          </w:p>
        </w:tc>
        <w:tc>
          <w:tcPr>
            <w:tcW w:w="3952" w:type="dxa"/>
            <w:tcBorders>
              <w:top w:val="single" w:sz="8" w:space="0" w:color="000000"/>
              <w:left w:val="single" w:sz="8" w:space="0" w:color="000000"/>
              <w:bottom w:val="single" w:sz="8" w:space="0" w:color="000000"/>
              <w:right w:val="single" w:sz="8" w:space="0" w:color="000000"/>
            </w:tcBorders>
          </w:tcPr>
          <w:p w14:paraId="5944B0C4"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tc>
        <w:tc>
          <w:tcPr>
            <w:tcW w:w="3952" w:type="dxa"/>
            <w:tcBorders>
              <w:top w:val="single" w:sz="8" w:space="0" w:color="000000"/>
              <w:left w:val="single" w:sz="8" w:space="0" w:color="000000"/>
              <w:bottom w:val="single" w:sz="8" w:space="0" w:color="000000"/>
              <w:right w:val="single" w:sz="8" w:space="0" w:color="000000"/>
            </w:tcBorders>
          </w:tcPr>
          <w:p w14:paraId="3B3E302A" w14:textId="77777777" w:rsidR="001C62B7" w:rsidRDefault="00000000">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sz w:val="22"/>
                <w:szCs w:val="22"/>
              </w:rPr>
            </w:pPr>
            <w:r>
              <w:rPr>
                <w:rFonts w:ascii="Roboto" w:eastAsia="Roboto" w:hAnsi="Roboto" w:cs="Roboto"/>
                <w:sz w:val="22"/>
                <w:szCs w:val="22"/>
              </w:rPr>
              <w:t>Buildings</w:t>
            </w:r>
          </w:p>
          <w:p w14:paraId="5BCA8762"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sz w:val="22"/>
                <w:szCs w:val="22"/>
              </w:rPr>
            </w:pPr>
          </w:p>
        </w:tc>
      </w:tr>
    </w:tbl>
    <w:p w14:paraId="5E486083" w14:textId="77777777" w:rsidR="001C62B7" w:rsidRDefault="001C62B7">
      <w:pPr>
        <w:rPr>
          <w:rFonts w:ascii="Roboto" w:eastAsia="Roboto" w:hAnsi="Roboto" w:cs="Roboto"/>
          <w:b/>
          <w:i/>
          <w:color w:val="000000"/>
          <w:sz w:val="22"/>
          <w:szCs w:val="22"/>
        </w:rPr>
      </w:pPr>
    </w:p>
    <w:tbl>
      <w:tblPr>
        <w:tblStyle w:val="a2"/>
        <w:tblW w:w="17398" w:type="dxa"/>
        <w:tblInd w:w="-118" w:type="dxa"/>
        <w:tblBorders>
          <w:top w:val="nil"/>
          <w:left w:val="nil"/>
          <w:right w:val="nil"/>
        </w:tblBorders>
        <w:tblLayout w:type="fixed"/>
        <w:tblLook w:val="0000" w:firstRow="0" w:lastRow="0" w:firstColumn="0" w:lastColumn="0" w:noHBand="0" w:noVBand="0"/>
      </w:tblPr>
      <w:tblGrid>
        <w:gridCol w:w="3950"/>
        <w:gridCol w:w="5518"/>
        <w:gridCol w:w="4091"/>
        <w:gridCol w:w="3839"/>
      </w:tblGrid>
      <w:tr w:rsidR="00327B4B" w14:paraId="4ADC8287" w14:textId="77777777" w:rsidTr="00207570">
        <w:trPr>
          <w:trHeight w:val="220"/>
        </w:trPr>
        <w:tc>
          <w:tcPr>
            <w:tcW w:w="17398" w:type="dxa"/>
            <w:gridSpan w:val="4"/>
            <w:tcBorders>
              <w:top w:val="single" w:sz="8" w:space="0" w:color="000000"/>
              <w:left w:val="single" w:sz="8" w:space="0" w:color="000000"/>
              <w:bottom w:val="single" w:sz="8" w:space="0" w:color="000000"/>
              <w:right w:val="single" w:sz="8" w:space="0" w:color="000000"/>
            </w:tcBorders>
            <w:shd w:val="clear" w:color="auto" w:fill="188BE7"/>
            <w:tcMar>
              <w:top w:w="0" w:type="dxa"/>
              <w:left w:w="0" w:type="dxa"/>
              <w:bottom w:w="0" w:type="dxa"/>
              <w:right w:w="0" w:type="dxa"/>
            </w:tcMar>
            <w:vAlign w:val="bottom"/>
          </w:tcPr>
          <w:p w14:paraId="1B911F57" w14:textId="77777777" w:rsidR="00327B4B" w:rsidRDefault="00327B4B">
            <w:pPr>
              <w:jc w:val="center"/>
              <w:rPr>
                <w:rFonts w:ascii="Roboto" w:eastAsia="Roboto" w:hAnsi="Roboto" w:cs="Roboto"/>
                <w:b/>
                <w:sz w:val="22"/>
                <w:szCs w:val="22"/>
              </w:rPr>
            </w:pPr>
          </w:p>
          <w:p w14:paraId="296C14EA" w14:textId="77777777" w:rsidR="00327B4B" w:rsidRPr="00327B4B" w:rsidRDefault="00327B4B">
            <w:pPr>
              <w:jc w:val="center"/>
              <w:rPr>
                <w:rFonts w:ascii="Roboto" w:eastAsia="Roboto" w:hAnsi="Roboto" w:cs="Roboto"/>
                <w:b/>
                <w:color w:val="FFFFFF" w:themeColor="background1"/>
                <w:sz w:val="22"/>
                <w:szCs w:val="22"/>
              </w:rPr>
            </w:pPr>
            <w:r w:rsidRPr="00327B4B">
              <w:rPr>
                <w:rFonts w:ascii="Roboto" w:eastAsia="Roboto" w:hAnsi="Roboto" w:cs="Roboto"/>
                <w:b/>
                <w:color w:val="FFFFFF" w:themeColor="background1"/>
                <w:sz w:val="22"/>
                <w:szCs w:val="22"/>
              </w:rPr>
              <w:t>Part 2: Solutions Cards</w:t>
            </w:r>
          </w:p>
          <w:p w14:paraId="21E78B6C" w14:textId="77777777" w:rsidR="00327B4B" w:rsidRDefault="00327B4B" w:rsidP="00327B4B">
            <w:pPr>
              <w:rPr>
                <w:rFonts w:ascii="Roboto" w:eastAsia="Roboto" w:hAnsi="Roboto" w:cs="Roboto"/>
                <w:b/>
                <w:color w:val="000000"/>
                <w:sz w:val="22"/>
                <w:szCs w:val="22"/>
              </w:rPr>
            </w:pPr>
          </w:p>
        </w:tc>
      </w:tr>
      <w:tr w:rsidR="001C62B7" w14:paraId="338EB914" w14:textId="77777777" w:rsidTr="00327B4B">
        <w:trPr>
          <w:trHeight w:val="430"/>
        </w:trPr>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43CEE1" w14:textId="1D52B36D" w:rsidR="001C62B7" w:rsidRPr="00327B4B" w:rsidRDefault="00000000" w:rsidP="0032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oboto" w:eastAsia="Roboto" w:hAnsi="Roboto" w:cs="Roboto"/>
                <w:i/>
                <w:color w:val="000000"/>
                <w:sz w:val="22"/>
                <w:szCs w:val="22"/>
              </w:rPr>
            </w:pPr>
            <w:r>
              <w:rPr>
                <w:rFonts w:ascii="Roboto" w:eastAsia="Roboto" w:hAnsi="Roboto" w:cs="Roboto"/>
                <w:i/>
                <w:color w:val="000000"/>
                <w:sz w:val="22"/>
                <w:szCs w:val="22"/>
              </w:rPr>
              <w:t>Input type and description</w:t>
            </w: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648CF8" w14:textId="77777777" w:rsidR="001C62B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oboto" w:eastAsia="Roboto" w:hAnsi="Roboto" w:cs="Roboto"/>
                <w:color w:val="000000"/>
                <w:sz w:val="22"/>
                <w:szCs w:val="22"/>
              </w:rPr>
            </w:pPr>
            <w:r>
              <w:rPr>
                <w:rFonts w:ascii="Roboto" w:eastAsia="Roboto" w:hAnsi="Roboto" w:cs="Roboto"/>
                <w:i/>
                <w:color w:val="000000"/>
                <w:sz w:val="22"/>
                <w:szCs w:val="22"/>
              </w:rPr>
              <w:t>Selection options</w:t>
            </w:r>
          </w:p>
        </w:tc>
        <w:tc>
          <w:tcPr>
            <w:tcW w:w="4091" w:type="dxa"/>
            <w:tcBorders>
              <w:top w:val="single" w:sz="8" w:space="0" w:color="000000"/>
              <w:left w:val="single" w:sz="8" w:space="0" w:color="000000"/>
              <w:bottom w:val="single" w:sz="8" w:space="0" w:color="000000"/>
              <w:right w:val="single" w:sz="8" w:space="0" w:color="000000"/>
            </w:tcBorders>
          </w:tcPr>
          <w:p w14:paraId="01D44B43" w14:textId="2787BC62" w:rsidR="001C62B7" w:rsidRPr="00327B4B" w:rsidRDefault="00000000" w:rsidP="0032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Roboto" w:eastAsia="Roboto" w:hAnsi="Roboto" w:cs="Roboto"/>
                <w:i/>
                <w:color w:val="000000"/>
                <w:sz w:val="22"/>
                <w:szCs w:val="22"/>
              </w:rPr>
            </w:pPr>
            <w:r>
              <w:rPr>
                <w:rFonts w:ascii="Roboto" w:eastAsia="Roboto" w:hAnsi="Roboto" w:cs="Roboto"/>
                <w:i/>
                <w:color w:val="000000"/>
                <w:sz w:val="22"/>
                <w:szCs w:val="22"/>
              </w:rPr>
              <w:t>Selection/written input</w:t>
            </w:r>
          </w:p>
        </w:tc>
        <w:tc>
          <w:tcPr>
            <w:tcW w:w="3839" w:type="dxa"/>
            <w:tcBorders>
              <w:top w:val="single" w:sz="8" w:space="0" w:color="000000"/>
              <w:left w:val="single" w:sz="8" w:space="0" w:color="000000"/>
              <w:bottom w:val="single" w:sz="8" w:space="0" w:color="000000"/>
              <w:right w:val="single" w:sz="8" w:space="0" w:color="000000"/>
            </w:tcBorders>
          </w:tcPr>
          <w:p w14:paraId="7495D80F" w14:textId="50D21BF7" w:rsidR="001C62B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sz w:val="22"/>
                <w:szCs w:val="22"/>
              </w:rPr>
            </w:pPr>
            <w:r>
              <w:rPr>
                <w:rFonts w:ascii="Roboto" w:eastAsia="Roboto" w:hAnsi="Roboto" w:cs="Roboto"/>
                <w:sz w:val="22"/>
                <w:szCs w:val="22"/>
              </w:rPr>
              <w:t>Cool roofs example</w:t>
            </w:r>
          </w:p>
        </w:tc>
      </w:tr>
      <w:tr w:rsidR="001C62B7" w14:paraId="3A251CF4"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5EF109"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Name of policy/intervention (short answer, 0-10 words)</w:t>
            </w: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51A5A9"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N/A – short answer</w:t>
            </w:r>
          </w:p>
          <w:p w14:paraId="254D117F"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tc>
        <w:tc>
          <w:tcPr>
            <w:tcW w:w="4091" w:type="dxa"/>
            <w:tcBorders>
              <w:top w:val="single" w:sz="8" w:space="0" w:color="000000"/>
              <w:left w:val="single" w:sz="8" w:space="0" w:color="000000"/>
              <w:bottom w:val="single" w:sz="8" w:space="0" w:color="000000"/>
              <w:right w:val="single" w:sz="8" w:space="0" w:color="000000"/>
            </w:tcBorders>
          </w:tcPr>
          <w:p w14:paraId="18A50B75"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tcPr>
          <w:p w14:paraId="5B14704D" w14:textId="76DB36FC" w:rsidR="001C62B7" w:rsidRPr="00327B4B" w:rsidRDefault="00000000" w:rsidP="00327B4B">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Roboto" w:eastAsia="Roboto" w:hAnsi="Roboto" w:cs="Roboto"/>
                <w:sz w:val="22"/>
                <w:szCs w:val="22"/>
              </w:rPr>
            </w:pPr>
            <w:r>
              <w:rPr>
                <w:rFonts w:ascii="Roboto" w:eastAsia="Roboto" w:hAnsi="Roboto" w:cs="Roboto"/>
                <w:b/>
                <w:i/>
                <w:sz w:val="22"/>
                <w:szCs w:val="22"/>
              </w:rPr>
              <w:t xml:space="preserve">Incentive: </w:t>
            </w:r>
            <w:r>
              <w:rPr>
                <w:rFonts w:ascii="Roboto" w:eastAsia="Roboto" w:hAnsi="Roboto" w:cs="Roboto"/>
                <w:sz w:val="22"/>
                <w:szCs w:val="22"/>
              </w:rPr>
              <w:t xml:space="preserve">Financial and non-financial incentives to encourage stakeholders to implement heat risk reduction and preparedness solutions, including rebates, tax credits, expedited permitting, development/zoning bonuses, and more. </w:t>
            </w:r>
          </w:p>
        </w:tc>
      </w:tr>
      <w:tr w:rsidR="001C62B7" w14:paraId="226CA70C"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D49475"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lastRenderedPageBreak/>
              <w:t>Policy lever (select only one option)</w:t>
            </w:r>
          </w:p>
          <w:p w14:paraId="425021D9" w14:textId="77777777" w:rsidR="001C62B7" w:rsidRDefault="001C62B7">
            <w:pPr>
              <w:rPr>
                <w:rFonts w:ascii="Roboto" w:eastAsia="Roboto" w:hAnsi="Roboto" w:cs="Roboto"/>
                <w:color w:val="000000"/>
                <w:sz w:val="22"/>
                <w:szCs w:val="22"/>
              </w:rPr>
            </w:pPr>
          </w:p>
          <w:p w14:paraId="172F5767"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The mechanism municipalities can use to actualize the intervention. These policy levers will likely be used in combination with each other.</w:t>
            </w:r>
          </w:p>
          <w:p w14:paraId="0E38CE88" w14:textId="77777777" w:rsidR="001C62B7" w:rsidRDefault="001C62B7">
            <w:pPr>
              <w:rPr>
                <w:rFonts w:ascii="Roboto" w:eastAsia="Roboto" w:hAnsi="Roboto" w:cs="Roboto"/>
                <w:i/>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57EF27" w14:textId="77777777" w:rsidR="001C62B7" w:rsidRDefault="00000000">
            <w:pPr>
              <w:numPr>
                <w:ilvl w:val="0"/>
                <w:numId w:val="2"/>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i/>
                <w:color w:val="000000"/>
                <w:sz w:val="22"/>
                <w:szCs w:val="22"/>
              </w:rPr>
              <w:t>Lead by Example</w:t>
            </w:r>
            <w:r>
              <w:rPr>
                <w:rFonts w:ascii="Roboto" w:eastAsia="Roboto" w:hAnsi="Roboto" w:cs="Roboto"/>
                <w:color w:val="000000"/>
                <w:sz w:val="22"/>
                <w:szCs w:val="22"/>
              </w:rPr>
              <w:t xml:space="preserve">: Governments have ownership and jurisdiction over a range of assets (e.g. buildings and streets) and also serve as a direct employer, and contractor. This allows them to promote heat risk reduction and preparedness solutions and demonstrate their impact through leading by example with proactive interventions to make their assets, employment opportunities, and contracts heat-resilient. </w:t>
            </w:r>
          </w:p>
          <w:p w14:paraId="2C7E8A67" w14:textId="77777777" w:rsidR="001C62B7" w:rsidRDefault="00000000">
            <w:pPr>
              <w:numPr>
                <w:ilvl w:val="0"/>
                <w:numId w:val="2"/>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i/>
                <w:color w:val="000000"/>
                <w:sz w:val="22"/>
                <w:szCs w:val="22"/>
              </w:rPr>
              <w:t xml:space="preserve">Mandate: </w:t>
            </w:r>
            <w:r>
              <w:rPr>
                <w:rFonts w:ascii="Roboto" w:eastAsia="Roboto" w:hAnsi="Roboto" w:cs="Roboto"/>
                <w:color w:val="000000"/>
                <w:sz w:val="22"/>
                <w:szCs w:val="22"/>
              </w:rPr>
              <w:t xml:space="preserve">Mandates are government regulations that require stakeholders to meet standards through building codes, ordinances, zoning policies, or other regulatory tools. </w:t>
            </w:r>
          </w:p>
          <w:p w14:paraId="0D906617" w14:textId="77777777" w:rsidR="001C62B7" w:rsidRDefault="00000000">
            <w:pPr>
              <w:numPr>
                <w:ilvl w:val="0"/>
                <w:numId w:val="2"/>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i/>
                <w:color w:val="000000"/>
                <w:sz w:val="22"/>
                <w:szCs w:val="22"/>
              </w:rPr>
              <w:t xml:space="preserve">Funding &amp; Financing: </w:t>
            </w:r>
            <w:r>
              <w:rPr>
                <w:rFonts w:ascii="Roboto" w:eastAsia="Roboto" w:hAnsi="Roboto" w:cs="Roboto"/>
                <w:color w:val="000000"/>
                <w:sz w:val="22"/>
                <w:szCs w:val="22"/>
              </w:rPr>
              <w:t xml:space="preserve">The allocation of public or philanthropic funding or private financing to implement projects, including risk transfer mechanisms. </w:t>
            </w:r>
          </w:p>
          <w:p w14:paraId="77A93D92" w14:textId="77777777" w:rsidR="001C62B7" w:rsidRDefault="00000000">
            <w:pPr>
              <w:numPr>
                <w:ilvl w:val="0"/>
                <w:numId w:val="2"/>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i/>
                <w:color w:val="000000"/>
                <w:sz w:val="22"/>
                <w:szCs w:val="22"/>
              </w:rPr>
              <w:t xml:space="preserve">Incentive: </w:t>
            </w:r>
            <w:r>
              <w:rPr>
                <w:rFonts w:ascii="Roboto" w:eastAsia="Roboto" w:hAnsi="Roboto" w:cs="Roboto"/>
                <w:color w:val="000000"/>
                <w:sz w:val="22"/>
                <w:szCs w:val="22"/>
              </w:rPr>
              <w:t xml:space="preserve">Financial and non-financial incentives to encourage stakeholders to implement heat risk reduction and preparedness solutions, including rebates, tax credits, expedited permitting, development/zoning bonuses, and more. </w:t>
            </w:r>
          </w:p>
          <w:p w14:paraId="32ABF33D" w14:textId="77777777" w:rsidR="001C62B7" w:rsidRDefault="00000000">
            <w:pPr>
              <w:numPr>
                <w:ilvl w:val="0"/>
                <w:numId w:val="2"/>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i/>
                <w:color w:val="000000"/>
                <w:sz w:val="22"/>
                <w:szCs w:val="22"/>
              </w:rPr>
              <w:t xml:space="preserve">Awareness &amp; Engagement: </w:t>
            </w:r>
            <w:r>
              <w:rPr>
                <w:rFonts w:ascii="Roboto" w:eastAsia="Roboto" w:hAnsi="Roboto" w:cs="Roboto"/>
                <w:color w:val="000000"/>
                <w:sz w:val="22"/>
                <w:szCs w:val="22"/>
              </w:rPr>
              <w:t xml:space="preserve">Governments may design and operate programs with the goal of increasing awareness and engagement among constituents or stakeholder groups about the risks and opportunities of extreme heat. </w:t>
            </w:r>
          </w:p>
          <w:p w14:paraId="099F45E7" w14:textId="77777777" w:rsidR="001C62B7" w:rsidRDefault="00000000">
            <w:pPr>
              <w:numPr>
                <w:ilvl w:val="0"/>
                <w:numId w:val="2"/>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i/>
                <w:color w:val="000000"/>
                <w:sz w:val="22"/>
                <w:szCs w:val="22"/>
              </w:rPr>
              <w:t>Commitment</w:t>
            </w:r>
            <w:r>
              <w:rPr>
                <w:rFonts w:ascii="Roboto" w:eastAsia="Roboto" w:hAnsi="Roboto" w:cs="Roboto"/>
                <w:color w:val="000000"/>
                <w:sz w:val="22"/>
                <w:szCs w:val="22"/>
              </w:rPr>
              <w:t xml:space="preserve">: Governments set ambitious goals or targets to guide prioritization and investment. </w:t>
            </w:r>
          </w:p>
          <w:p w14:paraId="3E49611F" w14:textId="77777777" w:rsidR="001C62B7" w:rsidRDefault="00000000">
            <w:pPr>
              <w:numPr>
                <w:ilvl w:val="0"/>
                <w:numId w:val="2"/>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i/>
                <w:color w:val="000000"/>
                <w:sz w:val="22"/>
                <w:szCs w:val="22"/>
              </w:rPr>
              <w:t xml:space="preserve">Workforce Development: </w:t>
            </w:r>
            <w:r>
              <w:rPr>
                <w:rFonts w:ascii="Roboto" w:eastAsia="Roboto" w:hAnsi="Roboto" w:cs="Roboto"/>
                <w:color w:val="000000"/>
                <w:sz w:val="22"/>
                <w:szCs w:val="22"/>
              </w:rPr>
              <w:t xml:space="preserve">Programs and investments that grow a workforce and support skill growth, training, and education. </w:t>
            </w:r>
          </w:p>
          <w:p w14:paraId="201FB090" w14:textId="77777777" w:rsidR="001C62B7" w:rsidRDefault="00000000">
            <w:pPr>
              <w:numPr>
                <w:ilvl w:val="0"/>
                <w:numId w:val="2"/>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i/>
                <w:color w:val="000000"/>
                <w:sz w:val="22"/>
                <w:szCs w:val="22"/>
              </w:rPr>
              <w:t>Other</w:t>
            </w:r>
            <w:r>
              <w:rPr>
                <w:rFonts w:ascii="Roboto" w:eastAsia="Roboto" w:hAnsi="Roboto" w:cs="Roboto"/>
                <w:color w:val="000000"/>
                <w:sz w:val="22"/>
                <w:szCs w:val="22"/>
              </w:rPr>
              <w:t>: Any policy levers that do not fall in the above categories</w:t>
            </w:r>
          </w:p>
          <w:p w14:paraId="7AC55708" w14:textId="77777777" w:rsidR="001C62B7" w:rsidRDefault="001C62B7">
            <w:pPr>
              <w:ind w:left="450"/>
              <w:rPr>
                <w:rFonts w:ascii="Roboto" w:eastAsia="Roboto" w:hAnsi="Roboto" w:cs="Roboto"/>
                <w:color w:val="000000"/>
                <w:sz w:val="22"/>
                <w:szCs w:val="22"/>
              </w:rPr>
            </w:pPr>
          </w:p>
        </w:tc>
        <w:tc>
          <w:tcPr>
            <w:tcW w:w="4091" w:type="dxa"/>
            <w:tcBorders>
              <w:top w:val="single" w:sz="8" w:space="0" w:color="000000"/>
              <w:left w:val="single" w:sz="8" w:space="0" w:color="000000"/>
              <w:bottom w:val="single" w:sz="8" w:space="0" w:color="000000"/>
              <w:right w:val="single" w:sz="8" w:space="0" w:color="000000"/>
            </w:tcBorders>
          </w:tcPr>
          <w:p w14:paraId="7FA8BC1F" w14:textId="77777777" w:rsidR="001C62B7" w:rsidRDefault="001C62B7">
            <w:pPr>
              <w:rPr>
                <w:rFonts w:ascii="Roboto" w:eastAsia="Roboto" w:hAnsi="Roboto" w:cs="Roboto"/>
                <w:b/>
                <w:i/>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tcPr>
          <w:p w14:paraId="0745F8F6" w14:textId="77777777" w:rsidR="001C62B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sz w:val="22"/>
                <w:szCs w:val="22"/>
              </w:rPr>
            </w:pPr>
            <w:r>
              <w:rPr>
                <w:rFonts w:ascii="Roboto" w:eastAsia="Roboto" w:hAnsi="Roboto" w:cs="Roboto"/>
                <w:sz w:val="22"/>
                <w:szCs w:val="22"/>
              </w:rPr>
              <w:t>Cool roofs are designed with materials that reflect more sunlight than conventional roofs, reduce building heat retention, and in turn reduce the urban heat island effect. Cool roofs can reduce internal building temperatures by up to 30%.</w:t>
            </w:r>
          </w:p>
        </w:tc>
      </w:tr>
      <w:tr w:rsidR="001C62B7" w14:paraId="5539A91F"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513B3F"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lastRenderedPageBreak/>
              <w:t>Summary (short answer, 25-75 words)</w:t>
            </w:r>
          </w:p>
          <w:p w14:paraId="705AA917" w14:textId="77777777" w:rsidR="001C62B7" w:rsidRDefault="001C62B7">
            <w:pPr>
              <w:rPr>
                <w:rFonts w:ascii="Roboto" w:eastAsia="Roboto" w:hAnsi="Roboto" w:cs="Roboto"/>
                <w:color w:val="000000"/>
                <w:sz w:val="22"/>
                <w:szCs w:val="22"/>
              </w:rPr>
            </w:pPr>
          </w:p>
          <w:p w14:paraId="6115C2F3" w14:textId="77777777" w:rsidR="001C62B7" w:rsidRDefault="00000000">
            <w:pPr>
              <w:rPr>
                <w:rFonts w:ascii="Roboto" w:eastAsia="Roboto" w:hAnsi="Roboto" w:cs="Roboto"/>
                <w:color w:val="000000"/>
                <w:sz w:val="22"/>
                <w:szCs w:val="22"/>
              </w:rPr>
            </w:pPr>
            <w:r>
              <w:rPr>
                <w:rFonts w:ascii="Roboto" w:eastAsia="Roboto" w:hAnsi="Roboto" w:cs="Roboto"/>
                <w:i/>
                <w:color w:val="000000"/>
                <w:sz w:val="22"/>
                <w:szCs w:val="22"/>
              </w:rPr>
              <w:t xml:space="preserve">An overview of the heat risk reduction and preparedness intervention. </w:t>
            </w:r>
          </w:p>
          <w:p w14:paraId="1AE4DE30"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2C9F38" w14:textId="77777777" w:rsidR="001C62B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r>
              <w:rPr>
                <w:rFonts w:ascii="Roboto" w:eastAsia="Roboto" w:hAnsi="Roboto" w:cs="Roboto"/>
                <w:color w:val="000000"/>
                <w:sz w:val="22"/>
                <w:szCs w:val="22"/>
              </w:rPr>
              <w:t>N/A – short answer</w:t>
            </w:r>
          </w:p>
        </w:tc>
        <w:tc>
          <w:tcPr>
            <w:tcW w:w="4091" w:type="dxa"/>
            <w:tcBorders>
              <w:top w:val="single" w:sz="8" w:space="0" w:color="000000"/>
              <w:left w:val="single" w:sz="8" w:space="0" w:color="000000"/>
              <w:bottom w:val="single" w:sz="8" w:space="0" w:color="000000"/>
              <w:right w:val="single" w:sz="8" w:space="0" w:color="000000"/>
            </w:tcBorders>
          </w:tcPr>
          <w:p w14:paraId="1FE501A2"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tcPr>
          <w:p w14:paraId="2F7C78F9" w14:textId="77777777" w:rsidR="001C62B7" w:rsidRDefault="00000000">
            <w:pPr>
              <w:rPr>
                <w:rFonts w:ascii="Roboto" w:eastAsia="Roboto" w:hAnsi="Roboto" w:cs="Roboto"/>
                <w:sz w:val="22"/>
                <w:szCs w:val="22"/>
              </w:rPr>
            </w:pPr>
            <w:r>
              <w:rPr>
                <w:rFonts w:ascii="Roboto" w:eastAsia="Roboto" w:hAnsi="Roboto" w:cs="Roboto"/>
                <w:sz w:val="22"/>
                <w:szCs w:val="22"/>
              </w:rPr>
              <w:t>Incentivize property owners to modify their roofs through tax credits, utility rebates, and cooperative or volume purchasing. Non-financial incentives can include zoning incentives (e.g. Floor Area Ratio (FAR) bonuses) for new developments or substantial rehabilitations.</w:t>
            </w:r>
          </w:p>
        </w:tc>
      </w:tr>
      <w:tr w:rsidR="001C62B7" w14:paraId="7D12E311"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19DABD"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Implementation (short answer, 25-75 words)</w:t>
            </w:r>
          </w:p>
          <w:p w14:paraId="1AE93B49" w14:textId="77777777" w:rsidR="001C62B7" w:rsidRDefault="001C62B7">
            <w:pPr>
              <w:rPr>
                <w:rFonts w:ascii="Roboto" w:eastAsia="Roboto" w:hAnsi="Roboto" w:cs="Roboto"/>
                <w:color w:val="000000"/>
                <w:sz w:val="22"/>
                <w:szCs w:val="22"/>
              </w:rPr>
            </w:pPr>
          </w:p>
          <w:p w14:paraId="009422F6"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An overview of how the policy lever is used to advance the intervention.</w:t>
            </w:r>
          </w:p>
          <w:p w14:paraId="4E0DD6C3"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F4D4CE" w14:textId="77777777" w:rsidR="001C62B7" w:rsidRDefault="00000000">
            <w:pPr>
              <w:rPr>
                <w:rFonts w:ascii="Roboto" w:eastAsia="Roboto" w:hAnsi="Roboto" w:cs="Roboto"/>
                <w:b/>
                <w:i/>
                <w:color w:val="000000"/>
                <w:sz w:val="22"/>
                <w:szCs w:val="22"/>
              </w:rPr>
            </w:pPr>
            <w:r>
              <w:rPr>
                <w:rFonts w:ascii="Roboto" w:eastAsia="Roboto" w:hAnsi="Roboto" w:cs="Roboto"/>
                <w:color w:val="000000"/>
                <w:sz w:val="22"/>
                <w:szCs w:val="22"/>
              </w:rPr>
              <w:t>N/A – short answer</w:t>
            </w:r>
          </w:p>
        </w:tc>
        <w:tc>
          <w:tcPr>
            <w:tcW w:w="4091" w:type="dxa"/>
            <w:tcBorders>
              <w:top w:val="single" w:sz="8" w:space="0" w:color="000000"/>
              <w:left w:val="single" w:sz="8" w:space="0" w:color="000000"/>
              <w:bottom w:val="single" w:sz="8" w:space="0" w:color="000000"/>
              <w:right w:val="single" w:sz="8" w:space="0" w:color="000000"/>
            </w:tcBorders>
          </w:tcPr>
          <w:p w14:paraId="6294993B" w14:textId="77777777" w:rsidR="001C62B7" w:rsidRDefault="001C62B7">
            <w:pPr>
              <w:rPr>
                <w:rFonts w:ascii="Roboto" w:eastAsia="Roboto" w:hAnsi="Roboto" w:cs="Roboto"/>
                <w:b/>
                <w:i/>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79C767B0" w14:textId="77777777" w:rsidR="001C62B7" w:rsidRDefault="00000000">
            <w:pPr>
              <w:rPr>
                <w:rFonts w:ascii="Roboto" w:eastAsia="Roboto" w:hAnsi="Roboto" w:cs="Roboto"/>
                <w:sz w:val="22"/>
                <w:szCs w:val="22"/>
              </w:rPr>
            </w:pPr>
            <w:r>
              <w:rPr>
                <w:rFonts w:ascii="Roboto" w:eastAsia="Roboto" w:hAnsi="Roboto" w:cs="Roboto"/>
                <w:sz w:val="22"/>
                <w:szCs w:val="22"/>
              </w:rPr>
              <w:t>Areas with cold winters will trade-off reduced heat retention during warmer months with increased heating needs and moisture buildup during colder months. Cool roofs work best in areas with uniform building heights. Shorter buildings may cause glare on taller buildings. Depending on the treatment applied, cool roofs lose some surface reflectivity over time. The cost of coating materials will vary based on selected coating and local availability. Integrating cool roofs in new construction is more cost effective than a retrofit, but cool roofs are still one of the most affordable and approachable retrofit measures.</w:t>
            </w:r>
          </w:p>
          <w:p w14:paraId="71E1C36B" w14:textId="77777777" w:rsidR="001C62B7" w:rsidRDefault="001C62B7">
            <w:pPr>
              <w:rPr>
                <w:rFonts w:ascii="Roboto" w:eastAsia="Roboto" w:hAnsi="Roboto" w:cs="Roboto"/>
                <w:sz w:val="22"/>
                <w:szCs w:val="22"/>
              </w:rPr>
            </w:pPr>
          </w:p>
        </w:tc>
      </w:tr>
      <w:tr w:rsidR="001C62B7" w14:paraId="4B7CF595"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9E057A"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Considerations for use (short answer, 25-75 words)</w:t>
            </w:r>
          </w:p>
          <w:p w14:paraId="4144EE5D" w14:textId="77777777" w:rsidR="001C62B7" w:rsidRDefault="001C62B7">
            <w:pPr>
              <w:rPr>
                <w:rFonts w:ascii="Roboto" w:eastAsia="Roboto" w:hAnsi="Roboto" w:cs="Roboto"/>
                <w:color w:val="000000"/>
                <w:sz w:val="22"/>
                <w:szCs w:val="22"/>
              </w:rPr>
            </w:pPr>
          </w:p>
          <w:p w14:paraId="0C7945D9"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 xml:space="preserve">Additional considerations for the intervention such as maintenance, trade- </w:t>
            </w:r>
            <w:r>
              <w:rPr>
                <w:rFonts w:ascii="Roboto" w:eastAsia="Roboto" w:hAnsi="Roboto" w:cs="Roboto"/>
                <w:i/>
                <w:color w:val="000000"/>
                <w:sz w:val="22"/>
                <w:szCs w:val="22"/>
              </w:rPr>
              <w:lastRenderedPageBreak/>
              <w:t>offs, variance in effectiveness by geographic context, and more.</w:t>
            </w:r>
          </w:p>
          <w:p w14:paraId="23794411"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34F66C" w14:textId="77777777" w:rsidR="001C62B7" w:rsidRDefault="00000000">
            <w:pPr>
              <w:rPr>
                <w:rFonts w:ascii="Roboto" w:eastAsia="Roboto" w:hAnsi="Roboto" w:cs="Roboto"/>
                <w:b/>
                <w:i/>
                <w:color w:val="000000"/>
                <w:sz w:val="22"/>
                <w:szCs w:val="22"/>
              </w:rPr>
            </w:pPr>
            <w:r>
              <w:rPr>
                <w:rFonts w:ascii="Roboto" w:eastAsia="Roboto" w:hAnsi="Roboto" w:cs="Roboto"/>
                <w:color w:val="000000"/>
                <w:sz w:val="22"/>
                <w:szCs w:val="22"/>
              </w:rPr>
              <w:lastRenderedPageBreak/>
              <w:t>N/A – short answer</w:t>
            </w:r>
          </w:p>
        </w:tc>
        <w:tc>
          <w:tcPr>
            <w:tcW w:w="4091" w:type="dxa"/>
            <w:tcBorders>
              <w:top w:val="single" w:sz="8" w:space="0" w:color="000000"/>
              <w:left w:val="single" w:sz="8" w:space="0" w:color="000000"/>
              <w:bottom w:val="single" w:sz="8" w:space="0" w:color="000000"/>
              <w:right w:val="single" w:sz="8" w:space="0" w:color="000000"/>
            </w:tcBorders>
          </w:tcPr>
          <w:p w14:paraId="50DE7A8E" w14:textId="77777777" w:rsidR="001C62B7" w:rsidRDefault="001C62B7">
            <w:pPr>
              <w:rPr>
                <w:rFonts w:ascii="Roboto" w:eastAsia="Roboto" w:hAnsi="Roboto" w:cs="Roboto"/>
                <w:b/>
                <w:i/>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02107407" w14:textId="77777777" w:rsidR="001C62B7" w:rsidRDefault="00000000">
            <w:pPr>
              <w:numPr>
                <w:ilvl w:val="0"/>
                <w:numId w:val="4"/>
              </w:numPr>
              <w:ind w:left="450"/>
              <w:rPr>
                <w:rFonts w:ascii="Roboto" w:eastAsia="Roboto" w:hAnsi="Roboto" w:cs="Roboto"/>
                <w:sz w:val="22"/>
                <w:szCs w:val="22"/>
              </w:rPr>
            </w:pPr>
            <w:r>
              <w:rPr>
                <w:rFonts w:ascii="Roboto" w:eastAsia="Roboto" w:hAnsi="Roboto" w:cs="Roboto"/>
                <w:sz w:val="22"/>
                <w:szCs w:val="22"/>
              </w:rPr>
              <w:t>Building</w:t>
            </w:r>
          </w:p>
          <w:p w14:paraId="4C3FED3C" w14:textId="77777777" w:rsidR="001C62B7" w:rsidRDefault="001C62B7">
            <w:pPr>
              <w:ind w:left="450"/>
              <w:rPr>
                <w:rFonts w:ascii="Roboto" w:eastAsia="Roboto" w:hAnsi="Roboto" w:cs="Roboto"/>
                <w:sz w:val="22"/>
                <w:szCs w:val="22"/>
              </w:rPr>
            </w:pPr>
          </w:p>
        </w:tc>
      </w:tr>
      <w:tr w:rsidR="001C62B7" w14:paraId="688684B7"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E63D5B"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Intervention scale (select all that apply)</w:t>
            </w:r>
          </w:p>
          <w:p w14:paraId="02CC98F0"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13F099" w14:textId="77777777" w:rsidR="001C62B7" w:rsidRDefault="00000000">
            <w:pPr>
              <w:numPr>
                <w:ilvl w:val="0"/>
                <w:numId w:val="4"/>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Region</w:t>
            </w:r>
          </w:p>
          <w:p w14:paraId="5E020D60" w14:textId="77777777" w:rsidR="001C62B7" w:rsidRDefault="00000000">
            <w:pPr>
              <w:numPr>
                <w:ilvl w:val="0"/>
                <w:numId w:val="4"/>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 xml:space="preserve">State/Province </w:t>
            </w:r>
          </w:p>
          <w:p w14:paraId="0FC80D18" w14:textId="77777777" w:rsidR="001C62B7" w:rsidRDefault="00000000">
            <w:pPr>
              <w:numPr>
                <w:ilvl w:val="0"/>
                <w:numId w:val="4"/>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City</w:t>
            </w:r>
          </w:p>
          <w:p w14:paraId="08AB16CE" w14:textId="77777777" w:rsidR="001C62B7" w:rsidRDefault="00000000">
            <w:pPr>
              <w:numPr>
                <w:ilvl w:val="0"/>
                <w:numId w:val="4"/>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District</w:t>
            </w:r>
          </w:p>
          <w:p w14:paraId="2696A272" w14:textId="77777777" w:rsidR="001C62B7" w:rsidRDefault="00000000">
            <w:pPr>
              <w:numPr>
                <w:ilvl w:val="0"/>
                <w:numId w:val="4"/>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 xml:space="preserve">Neighborhood </w:t>
            </w:r>
          </w:p>
          <w:p w14:paraId="7BE2BF6F" w14:textId="77777777" w:rsidR="001C62B7" w:rsidRDefault="00000000">
            <w:pPr>
              <w:numPr>
                <w:ilvl w:val="0"/>
                <w:numId w:val="4"/>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Site</w:t>
            </w:r>
          </w:p>
          <w:p w14:paraId="44D7053A" w14:textId="77777777" w:rsidR="001C62B7" w:rsidRDefault="00000000">
            <w:pPr>
              <w:numPr>
                <w:ilvl w:val="0"/>
                <w:numId w:val="4"/>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Building</w:t>
            </w:r>
          </w:p>
          <w:p w14:paraId="07F05E50" w14:textId="77777777" w:rsidR="001C62B7" w:rsidRDefault="00000000">
            <w:pPr>
              <w:numPr>
                <w:ilvl w:val="0"/>
                <w:numId w:val="4"/>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Individual</w:t>
            </w:r>
          </w:p>
          <w:p w14:paraId="2B5EC72E" w14:textId="77777777" w:rsidR="001C62B7" w:rsidRDefault="001C62B7">
            <w:pPr>
              <w:rPr>
                <w:rFonts w:ascii="Roboto" w:eastAsia="Roboto" w:hAnsi="Roboto" w:cs="Roboto"/>
                <w:i/>
                <w:color w:val="000000"/>
                <w:sz w:val="22"/>
                <w:szCs w:val="22"/>
              </w:rPr>
            </w:pPr>
          </w:p>
        </w:tc>
        <w:tc>
          <w:tcPr>
            <w:tcW w:w="4091" w:type="dxa"/>
            <w:tcBorders>
              <w:top w:val="single" w:sz="8" w:space="0" w:color="000000"/>
              <w:left w:val="single" w:sz="8" w:space="0" w:color="000000"/>
              <w:bottom w:val="single" w:sz="8" w:space="0" w:color="000000"/>
              <w:right w:val="single" w:sz="8" w:space="0" w:color="000000"/>
            </w:tcBorders>
          </w:tcPr>
          <w:p w14:paraId="6E0BF850"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5C4215A3" w14:textId="77777777" w:rsidR="001C62B7" w:rsidRDefault="00000000">
            <w:pPr>
              <w:numPr>
                <w:ilvl w:val="0"/>
                <w:numId w:val="6"/>
              </w:numPr>
              <w:ind w:left="450"/>
              <w:rPr>
                <w:rFonts w:ascii="Roboto" w:eastAsia="Roboto" w:hAnsi="Roboto" w:cs="Roboto"/>
                <w:sz w:val="22"/>
                <w:szCs w:val="22"/>
              </w:rPr>
            </w:pPr>
            <w:r>
              <w:rPr>
                <w:rFonts w:ascii="Roboto" w:eastAsia="Roboto" w:hAnsi="Roboto" w:cs="Roboto"/>
                <w:sz w:val="22"/>
                <w:szCs w:val="22"/>
              </w:rPr>
              <w:t>State/provincial government</w:t>
            </w:r>
          </w:p>
          <w:p w14:paraId="6E4502BA" w14:textId="77777777" w:rsidR="001C62B7" w:rsidRDefault="00000000">
            <w:pPr>
              <w:numPr>
                <w:ilvl w:val="0"/>
                <w:numId w:val="6"/>
              </w:numPr>
              <w:ind w:left="450"/>
              <w:rPr>
                <w:rFonts w:ascii="Roboto" w:eastAsia="Roboto" w:hAnsi="Roboto" w:cs="Roboto"/>
                <w:sz w:val="22"/>
                <w:szCs w:val="22"/>
              </w:rPr>
            </w:pPr>
            <w:r>
              <w:rPr>
                <w:rFonts w:ascii="Roboto" w:eastAsia="Roboto" w:hAnsi="Roboto" w:cs="Roboto"/>
                <w:sz w:val="22"/>
                <w:szCs w:val="22"/>
              </w:rPr>
              <w:t>City government</w:t>
            </w:r>
          </w:p>
        </w:tc>
      </w:tr>
      <w:tr w:rsidR="001C62B7" w14:paraId="5D9A8EFA"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9E5718"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Authority and governance (select all that apply)</w:t>
            </w:r>
          </w:p>
          <w:p w14:paraId="547FFBCD" w14:textId="77777777" w:rsidR="001C62B7" w:rsidRDefault="001C62B7">
            <w:pPr>
              <w:rPr>
                <w:rFonts w:ascii="Roboto" w:eastAsia="Roboto" w:hAnsi="Roboto" w:cs="Roboto"/>
                <w:color w:val="000000"/>
                <w:sz w:val="22"/>
                <w:szCs w:val="22"/>
              </w:rPr>
            </w:pPr>
          </w:p>
          <w:p w14:paraId="4CEBB745"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Level of government that typically has jurisdiction over the intervention.</w:t>
            </w:r>
          </w:p>
          <w:p w14:paraId="09E2BD11"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7BF756" w14:textId="77777777" w:rsidR="001C62B7" w:rsidRDefault="00000000">
            <w:pPr>
              <w:numPr>
                <w:ilvl w:val="0"/>
                <w:numId w:val="6"/>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National government</w:t>
            </w:r>
          </w:p>
          <w:p w14:paraId="60CC86FE" w14:textId="77777777" w:rsidR="001C62B7" w:rsidRDefault="00000000">
            <w:pPr>
              <w:numPr>
                <w:ilvl w:val="0"/>
                <w:numId w:val="6"/>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State/provincial government</w:t>
            </w:r>
          </w:p>
          <w:p w14:paraId="21639591" w14:textId="77777777" w:rsidR="001C62B7" w:rsidRDefault="00000000">
            <w:pPr>
              <w:numPr>
                <w:ilvl w:val="0"/>
                <w:numId w:val="6"/>
              </w:numPr>
              <w:pBdr>
                <w:top w:val="nil"/>
                <w:left w:val="nil"/>
                <w:bottom w:val="nil"/>
                <w:right w:val="nil"/>
                <w:between w:val="nil"/>
              </w:pBdr>
              <w:ind w:left="450"/>
              <w:rPr>
                <w:rFonts w:ascii="Roboto" w:eastAsia="Roboto" w:hAnsi="Roboto" w:cs="Roboto"/>
                <w:b/>
                <w:i/>
                <w:color w:val="000000"/>
                <w:sz w:val="22"/>
                <w:szCs w:val="22"/>
              </w:rPr>
            </w:pPr>
            <w:r>
              <w:rPr>
                <w:rFonts w:ascii="Roboto" w:eastAsia="Roboto" w:hAnsi="Roboto" w:cs="Roboto"/>
                <w:color w:val="000000"/>
                <w:sz w:val="22"/>
                <w:szCs w:val="22"/>
              </w:rPr>
              <w:t>City government</w:t>
            </w:r>
          </w:p>
        </w:tc>
        <w:tc>
          <w:tcPr>
            <w:tcW w:w="4091" w:type="dxa"/>
            <w:tcBorders>
              <w:top w:val="single" w:sz="8" w:space="0" w:color="000000"/>
              <w:left w:val="single" w:sz="8" w:space="0" w:color="000000"/>
              <w:bottom w:val="single" w:sz="8" w:space="0" w:color="000000"/>
              <w:right w:val="single" w:sz="8" w:space="0" w:color="000000"/>
            </w:tcBorders>
          </w:tcPr>
          <w:p w14:paraId="046DA69C"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7D9D545B" w14:textId="77777777" w:rsidR="001C62B7" w:rsidRDefault="00000000">
            <w:pPr>
              <w:numPr>
                <w:ilvl w:val="0"/>
                <w:numId w:val="8"/>
              </w:numPr>
              <w:ind w:left="450"/>
              <w:rPr>
                <w:rFonts w:ascii="Roboto" w:eastAsia="Roboto" w:hAnsi="Roboto" w:cs="Roboto"/>
                <w:sz w:val="22"/>
                <w:szCs w:val="22"/>
              </w:rPr>
            </w:pPr>
            <w:r>
              <w:rPr>
                <w:rFonts w:ascii="Roboto" w:eastAsia="Roboto" w:hAnsi="Roboto" w:cs="Roboto"/>
                <w:sz w:val="22"/>
                <w:szCs w:val="22"/>
              </w:rPr>
              <w:t>Short-term (1-3 Years)</w:t>
            </w:r>
          </w:p>
          <w:p w14:paraId="17BA3546" w14:textId="77777777" w:rsidR="001C62B7" w:rsidRDefault="001C62B7">
            <w:pPr>
              <w:rPr>
                <w:rFonts w:ascii="Roboto" w:eastAsia="Roboto" w:hAnsi="Roboto" w:cs="Roboto"/>
                <w:sz w:val="22"/>
                <w:szCs w:val="22"/>
              </w:rPr>
            </w:pPr>
          </w:p>
        </w:tc>
      </w:tr>
      <w:tr w:rsidR="001C62B7" w14:paraId="300F525B"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6BF0C7"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Implementation timeline (select only one option)</w:t>
            </w:r>
          </w:p>
          <w:p w14:paraId="0100C19D" w14:textId="77777777" w:rsidR="001C62B7" w:rsidRDefault="001C62B7">
            <w:pPr>
              <w:rPr>
                <w:rFonts w:ascii="Roboto" w:eastAsia="Roboto" w:hAnsi="Roboto" w:cs="Roboto"/>
                <w:color w:val="000000"/>
                <w:sz w:val="22"/>
                <w:szCs w:val="22"/>
              </w:rPr>
            </w:pPr>
          </w:p>
          <w:p w14:paraId="151043CF"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Approximates the ease or difficulty of implementation using length of time.</w:t>
            </w:r>
          </w:p>
          <w:p w14:paraId="2C061047"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AB3BFC" w14:textId="77777777" w:rsidR="001C62B7" w:rsidRDefault="00000000">
            <w:pPr>
              <w:numPr>
                <w:ilvl w:val="0"/>
                <w:numId w:val="8"/>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Short-term (1-3 Years)</w:t>
            </w:r>
          </w:p>
          <w:p w14:paraId="67291FFA" w14:textId="77777777" w:rsidR="001C62B7" w:rsidRDefault="00000000">
            <w:pPr>
              <w:numPr>
                <w:ilvl w:val="0"/>
                <w:numId w:val="8"/>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Medium-term (3-9 Years)</w:t>
            </w:r>
          </w:p>
          <w:p w14:paraId="2FBCB1EF" w14:textId="77777777" w:rsidR="001C62B7" w:rsidRDefault="00000000">
            <w:pPr>
              <w:numPr>
                <w:ilvl w:val="0"/>
                <w:numId w:val="8"/>
              </w:numPr>
              <w:pBdr>
                <w:top w:val="nil"/>
                <w:left w:val="nil"/>
                <w:bottom w:val="nil"/>
                <w:right w:val="nil"/>
                <w:between w:val="nil"/>
              </w:pBdr>
              <w:ind w:left="450"/>
              <w:rPr>
                <w:rFonts w:ascii="Roboto" w:eastAsia="Roboto" w:hAnsi="Roboto" w:cs="Roboto"/>
                <w:b/>
                <w:i/>
                <w:color w:val="000000"/>
                <w:sz w:val="22"/>
                <w:szCs w:val="22"/>
              </w:rPr>
            </w:pPr>
            <w:r>
              <w:rPr>
                <w:rFonts w:ascii="Roboto" w:eastAsia="Roboto" w:hAnsi="Roboto" w:cs="Roboto"/>
                <w:color w:val="000000"/>
                <w:sz w:val="22"/>
                <w:szCs w:val="22"/>
              </w:rPr>
              <w:t>Long-term (9+ Years)</w:t>
            </w:r>
          </w:p>
        </w:tc>
        <w:tc>
          <w:tcPr>
            <w:tcW w:w="4091" w:type="dxa"/>
            <w:tcBorders>
              <w:top w:val="single" w:sz="8" w:space="0" w:color="000000"/>
              <w:left w:val="single" w:sz="8" w:space="0" w:color="000000"/>
              <w:bottom w:val="single" w:sz="8" w:space="0" w:color="000000"/>
              <w:right w:val="single" w:sz="8" w:space="0" w:color="000000"/>
            </w:tcBorders>
          </w:tcPr>
          <w:p w14:paraId="7502D7D1"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091E5D66" w14:textId="77777777" w:rsidR="001C62B7" w:rsidRDefault="00000000">
            <w:pPr>
              <w:numPr>
                <w:ilvl w:val="0"/>
                <w:numId w:val="5"/>
              </w:numPr>
              <w:ind w:left="450"/>
              <w:rPr>
                <w:rFonts w:ascii="Roboto" w:eastAsia="Roboto" w:hAnsi="Roboto" w:cs="Roboto"/>
                <w:sz w:val="22"/>
                <w:szCs w:val="22"/>
              </w:rPr>
            </w:pPr>
            <w:r>
              <w:rPr>
                <w:rFonts w:ascii="Roboto" w:eastAsia="Roboto" w:hAnsi="Roboto" w:cs="Roboto"/>
                <w:sz w:val="22"/>
                <w:szCs w:val="22"/>
              </w:rPr>
              <w:t>City government</w:t>
            </w:r>
          </w:p>
          <w:p w14:paraId="6CF1B7E4" w14:textId="77777777" w:rsidR="001C62B7" w:rsidRDefault="00000000">
            <w:pPr>
              <w:numPr>
                <w:ilvl w:val="0"/>
                <w:numId w:val="5"/>
              </w:numPr>
              <w:ind w:left="450"/>
              <w:rPr>
                <w:rFonts w:ascii="Roboto" w:eastAsia="Roboto" w:hAnsi="Roboto" w:cs="Roboto"/>
                <w:sz w:val="22"/>
                <w:szCs w:val="22"/>
              </w:rPr>
            </w:pPr>
            <w:r>
              <w:rPr>
                <w:rFonts w:ascii="Roboto" w:eastAsia="Roboto" w:hAnsi="Roboto" w:cs="Roboto"/>
                <w:sz w:val="22"/>
                <w:szCs w:val="22"/>
              </w:rPr>
              <w:t>Private developers</w:t>
            </w:r>
          </w:p>
          <w:p w14:paraId="10289B9E" w14:textId="77777777" w:rsidR="001C62B7" w:rsidRDefault="00000000">
            <w:pPr>
              <w:numPr>
                <w:ilvl w:val="0"/>
                <w:numId w:val="5"/>
              </w:numPr>
              <w:ind w:left="450"/>
              <w:rPr>
                <w:rFonts w:ascii="Roboto" w:eastAsia="Roboto" w:hAnsi="Roboto" w:cs="Roboto"/>
                <w:sz w:val="22"/>
                <w:szCs w:val="22"/>
              </w:rPr>
            </w:pPr>
            <w:r>
              <w:rPr>
                <w:rFonts w:ascii="Roboto" w:eastAsia="Roboto" w:hAnsi="Roboto" w:cs="Roboto"/>
                <w:sz w:val="22"/>
                <w:szCs w:val="22"/>
              </w:rPr>
              <w:t>Property owners &amp; managers</w:t>
            </w:r>
          </w:p>
          <w:p w14:paraId="00E6C48F" w14:textId="77777777" w:rsidR="001C62B7" w:rsidRDefault="001C62B7">
            <w:pPr>
              <w:rPr>
                <w:rFonts w:ascii="Roboto" w:eastAsia="Roboto" w:hAnsi="Roboto" w:cs="Roboto"/>
                <w:sz w:val="22"/>
                <w:szCs w:val="22"/>
              </w:rPr>
            </w:pPr>
          </w:p>
        </w:tc>
      </w:tr>
      <w:tr w:rsidR="001C62B7" w14:paraId="5B268470"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D72D92"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Implementation stakeholders (select that all apply)</w:t>
            </w:r>
          </w:p>
          <w:p w14:paraId="17FC2E71" w14:textId="77777777" w:rsidR="001C62B7" w:rsidRDefault="001C62B7">
            <w:pPr>
              <w:rPr>
                <w:rFonts w:ascii="Roboto" w:eastAsia="Roboto" w:hAnsi="Roboto" w:cs="Roboto"/>
                <w:color w:val="000000"/>
                <w:sz w:val="22"/>
                <w:szCs w:val="22"/>
              </w:rPr>
            </w:pPr>
          </w:p>
          <w:p w14:paraId="408E7287"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Relevant stakeholders required for implementation.</w:t>
            </w:r>
          </w:p>
          <w:p w14:paraId="33CC77D7"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1E41EE" w14:textId="77777777" w:rsidR="001C62B7" w:rsidRDefault="00000000">
            <w:pPr>
              <w:numPr>
                <w:ilvl w:val="0"/>
                <w:numId w:val="5"/>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CBOs</w:t>
            </w:r>
          </w:p>
          <w:p w14:paraId="11D4249A" w14:textId="77777777" w:rsidR="001C62B7" w:rsidRDefault="00000000">
            <w:pPr>
              <w:numPr>
                <w:ilvl w:val="0"/>
                <w:numId w:val="5"/>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National government</w:t>
            </w:r>
          </w:p>
          <w:p w14:paraId="128CD2F5" w14:textId="77777777" w:rsidR="001C62B7" w:rsidRDefault="00000000">
            <w:pPr>
              <w:numPr>
                <w:ilvl w:val="0"/>
                <w:numId w:val="5"/>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State/provincial government</w:t>
            </w:r>
          </w:p>
          <w:p w14:paraId="3F85BE85" w14:textId="77777777" w:rsidR="001C62B7" w:rsidRDefault="00000000">
            <w:pPr>
              <w:numPr>
                <w:ilvl w:val="0"/>
                <w:numId w:val="5"/>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City government</w:t>
            </w:r>
          </w:p>
          <w:p w14:paraId="08EAD308" w14:textId="77777777" w:rsidR="001C62B7" w:rsidRDefault="00000000">
            <w:pPr>
              <w:numPr>
                <w:ilvl w:val="0"/>
                <w:numId w:val="5"/>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Private developers</w:t>
            </w:r>
          </w:p>
          <w:p w14:paraId="33AE7DCC" w14:textId="77777777" w:rsidR="001C62B7" w:rsidRDefault="00000000">
            <w:pPr>
              <w:numPr>
                <w:ilvl w:val="0"/>
                <w:numId w:val="5"/>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Property owners &amp; managers</w:t>
            </w:r>
          </w:p>
          <w:p w14:paraId="481CD52C" w14:textId="77777777" w:rsidR="001C62B7" w:rsidRDefault="00000000">
            <w:pPr>
              <w:numPr>
                <w:ilvl w:val="0"/>
                <w:numId w:val="5"/>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Industry</w:t>
            </w:r>
          </w:p>
          <w:p w14:paraId="152ADF90" w14:textId="77777777" w:rsidR="001C62B7" w:rsidRDefault="00000000">
            <w:pPr>
              <w:numPr>
                <w:ilvl w:val="0"/>
                <w:numId w:val="5"/>
              </w:numPr>
              <w:pBdr>
                <w:top w:val="nil"/>
                <w:left w:val="nil"/>
                <w:bottom w:val="nil"/>
                <w:right w:val="nil"/>
                <w:between w:val="nil"/>
              </w:pBdr>
              <w:ind w:left="450"/>
              <w:rPr>
                <w:rFonts w:ascii="Roboto" w:eastAsia="Roboto" w:hAnsi="Roboto" w:cs="Roboto"/>
                <w:b/>
                <w:i/>
                <w:color w:val="000000"/>
                <w:sz w:val="22"/>
                <w:szCs w:val="22"/>
              </w:rPr>
            </w:pPr>
            <w:r>
              <w:rPr>
                <w:rFonts w:ascii="Roboto" w:eastAsia="Roboto" w:hAnsi="Roboto" w:cs="Roboto"/>
                <w:color w:val="000000"/>
                <w:sz w:val="22"/>
                <w:szCs w:val="22"/>
              </w:rPr>
              <w:t>Public</w:t>
            </w:r>
          </w:p>
          <w:p w14:paraId="28CF6457" w14:textId="77777777" w:rsidR="001C62B7" w:rsidRDefault="001C62B7">
            <w:pPr>
              <w:pBdr>
                <w:top w:val="nil"/>
                <w:left w:val="nil"/>
                <w:bottom w:val="nil"/>
                <w:right w:val="nil"/>
                <w:between w:val="nil"/>
              </w:pBdr>
              <w:ind w:left="450"/>
              <w:rPr>
                <w:rFonts w:ascii="Roboto" w:eastAsia="Roboto" w:hAnsi="Roboto" w:cs="Roboto"/>
                <w:b/>
                <w:i/>
                <w:color w:val="000000"/>
                <w:sz w:val="22"/>
                <w:szCs w:val="22"/>
              </w:rPr>
            </w:pPr>
          </w:p>
        </w:tc>
        <w:tc>
          <w:tcPr>
            <w:tcW w:w="4091" w:type="dxa"/>
            <w:tcBorders>
              <w:top w:val="single" w:sz="8" w:space="0" w:color="000000"/>
              <w:left w:val="single" w:sz="8" w:space="0" w:color="000000"/>
              <w:bottom w:val="single" w:sz="8" w:space="0" w:color="000000"/>
              <w:right w:val="single" w:sz="8" w:space="0" w:color="000000"/>
            </w:tcBorders>
          </w:tcPr>
          <w:p w14:paraId="37492CF5"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0D4E7432" w14:textId="77777777" w:rsidR="001C62B7" w:rsidRDefault="00000000">
            <w:pPr>
              <w:numPr>
                <w:ilvl w:val="0"/>
                <w:numId w:val="7"/>
              </w:numPr>
              <w:ind w:left="450"/>
              <w:rPr>
                <w:rFonts w:ascii="Roboto" w:eastAsia="Roboto" w:hAnsi="Roboto" w:cs="Roboto"/>
                <w:sz w:val="22"/>
                <w:szCs w:val="22"/>
              </w:rPr>
            </w:pPr>
            <w:r>
              <w:rPr>
                <w:rFonts w:ascii="Roboto" w:eastAsia="Roboto" w:hAnsi="Roboto" w:cs="Roboto"/>
                <w:sz w:val="22"/>
                <w:szCs w:val="22"/>
              </w:rPr>
              <w:t xml:space="preserve">Private investment </w:t>
            </w:r>
          </w:p>
          <w:p w14:paraId="15CC56B1" w14:textId="77777777" w:rsidR="001C62B7" w:rsidRDefault="00000000">
            <w:pPr>
              <w:numPr>
                <w:ilvl w:val="0"/>
                <w:numId w:val="7"/>
              </w:numPr>
              <w:ind w:left="450"/>
              <w:rPr>
                <w:rFonts w:ascii="Roboto" w:eastAsia="Roboto" w:hAnsi="Roboto" w:cs="Roboto"/>
                <w:sz w:val="22"/>
                <w:szCs w:val="22"/>
              </w:rPr>
            </w:pPr>
            <w:r>
              <w:rPr>
                <w:rFonts w:ascii="Roboto" w:eastAsia="Roboto" w:hAnsi="Roboto" w:cs="Roboto"/>
                <w:sz w:val="22"/>
                <w:szCs w:val="22"/>
              </w:rPr>
              <w:t>Public investment</w:t>
            </w:r>
          </w:p>
        </w:tc>
      </w:tr>
      <w:tr w:rsidR="001C62B7" w14:paraId="54D9DBFF"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B3A91B"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Funding source (select all that apply)</w:t>
            </w:r>
          </w:p>
          <w:p w14:paraId="5A6B6AA4" w14:textId="77777777" w:rsidR="001C62B7" w:rsidRDefault="001C62B7">
            <w:pPr>
              <w:rPr>
                <w:rFonts w:ascii="Roboto" w:eastAsia="Roboto" w:hAnsi="Roboto" w:cs="Roboto"/>
                <w:color w:val="000000"/>
                <w:sz w:val="22"/>
                <w:szCs w:val="22"/>
              </w:rPr>
            </w:pPr>
          </w:p>
          <w:p w14:paraId="65E6FCE7"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lastRenderedPageBreak/>
              <w:t>Types of funding that can be used or leveraged to implement.</w:t>
            </w:r>
          </w:p>
          <w:p w14:paraId="69811643"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3FFB35" w14:textId="77777777" w:rsidR="001C62B7" w:rsidRDefault="00000000">
            <w:pPr>
              <w:numPr>
                <w:ilvl w:val="0"/>
                <w:numId w:val="7"/>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lastRenderedPageBreak/>
              <w:t>Grants and philanthropy</w:t>
            </w:r>
          </w:p>
          <w:p w14:paraId="6994E530" w14:textId="77777777" w:rsidR="001C62B7" w:rsidRDefault="00000000">
            <w:pPr>
              <w:numPr>
                <w:ilvl w:val="0"/>
                <w:numId w:val="7"/>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Value capture mechanism</w:t>
            </w:r>
          </w:p>
          <w:p w14:paraId="1029407A" w14:textId="77777777" w:rsidR="001C62B7" w:rsidRDefault="00000000">
            <w:pPr>
              <w:numPr>
                <w:ilvl w:val="0"/>
                <w:numId w:val="7"/>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lastRenderedPageBreak/>
              <w:t xml:space="preserve">Private investment </w:t>
            </w:r>
          </w:p>
          <w:p w14:paraId="199B3A3A" w14:textId="77777777" w:rsidR="001C62B7" w:rsidRDefault="00000000">
            <w:pPr>
              <w:numPr>
                <w:ilvl w:val="0"/>
                <w:numId w:val="7"/>
              </w:numPr>
              <w:pBdr>
                <w:top w:val="nil"/>
                <w:left w:val="nil"/>
                <w:bottom w:val="nil"/>
                <w:right w:val="nil"/>
                <w:between w:val="nil"/>
              </w:pBdr>
              <w:ind w:left="450"/>
              <w:rPr>
                <w:rFonts w:ascii="Roboto" w:eastAsia="Roboto" w:hAnsi="Roboto" w:cs="Roboto"/>
                <w:b/>
                <w:i/>
                <w:color w:val="000000"/>
                <w:sz w:val="22"/>
                <w:szCs w:val="22"/>
              </w:rPr>
            </w:pPr>
            <w:r>
              <w:rPr>
                <w:rFonts w:ascii="Roboto" w:eastAsia="Roboto" w:hAnsi="Roboto" w:cs="Roboto"/>
                <w:color w:val="000000"/>
                <w:sz w:val="22"/>
                <w:szCs w:val="22"/>
              </w:rPr>
              <w:t>Public investment</w:t>
            </w:r>
          </w:p>
        </w:tc>
        <w:tc>
          <w:tcPr>
            <w:tcW w:w="4091" w:type="dxa"/>
            <w:tcBorders>
              <w:top w:val="single" w:sz="8" w:space="0" w:color="000000"/>
              <w:left w:val="single" w:sz="8" w:space="0" w:color="000000"/>
              <w:bottom w:val="single" w:sz="8" w:space="0" w:color="000000"/>
              <w:right w:val="single" w:sz="8" w:space="0" w:color="000000"/>
            </w:tcBorders>
          </w:tcPr>
          <w:p w14:paraId="7315757F"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19496C58" w14:textId="77777777" w:rsidR="001C62B7" w:rsidRDefault="00000000">
            <w:pPr>
              <w:numPr>
                <w:ilvl w:val="0"/>
                <w:numId w:val="9"/>
              </w:numPr>
              <w:ind w:left="450"/>
              <w:rPr>
                <w:rFonts w:ascii="Roboto" w:eastAsia="Roboto" w:hAnsi="Roboto" w:cs="Roboto"/>
                <w:sz w:val="22"/>
                <w:szCs w:val="22"/>
              </w:rPr>
            </w:pPr>
            <w:r>
              <w:rPr>
                <w:rFonts w:ascii="Roboto" w:eastAsia="Roboto" w:hAnsi="Roboto" w:cs="Roboto"/>
                <w:b/>
                <w:sz w:val="22"/>
                <w:szCs w:val="22"/>
              </w:rPr>
              <w:t>High</w:t>
            </w:r>
            <w:r>
              <w:rPr>
                <w:rFonts w:ascii="Roboto" w:eastAsia="Roboto" w:hAnsi="Roboto" w:cs="Roboto"/>
                <w:sz w:val="22"/>
                <w:szCs w:val="22"/>
              </w:rPr>
              <w:t xml:space="preserve">: Tax base, institutional capacity, and policy frameworks </w:t>
            </w:r>
            <w:r>
              <w:rPr>
                <w:rFonts w:ascii="Roboto" w:eastAsia="Roboto" w:hAnsi="Roboto" w:cs="Roboto"/>
                <w:sz w:val="22"/>
                <w:szCs w:val="22"/>
              </w:rPr>
              <w:lastRenderedPageBreak/>
              <w:t>are in place to facilitate implementation</w:t>
            </w:r>
          </w:p>
          <w:p w14:paraId="30CE3254" w14:textId="77777777" w:rsidR="001C62B7" w:rsidRDefault="00000000">
            <w:pPr>
              <w:numPr>
                <w:ilvl w:val="0"/>
                <w:numId w:val="9"/>
              </w:numPr>
              <w:ind w:left="450"/>
              <w:rPr>
                <w:rFonts w:ascii="Roboto" w:eastAsia="Roboto" w:hAnsi="Roboto" w:cs="Roboto"/>
                <w:sz w:val="22"/>
                <w:szCs w:val="22"/>
              </w:rPr>
            </w:pPr>
            <w:r>
              <w:rPr>
                <w:rFonts w:ascii="Roboto" w:eastAsia="Roboto" w:hAnsi="Roboto" w:cs="Roboto"/>
                <w:b/>
                <w:sz w:val="22"/>
                <w:szCs w:val="22"/>
              </w:rPr>
              <w:t>Medium</w:t>
            </w:r>
            <w:r>
              <w:rPr>
                <w:rFonts w:ascii="Roboto" w:eastAsia="Roboto" w:hAnsi="Roboto" w:cs="Roboto"/>
                <w:sz w:val="22"/>
                <w:szCs w:val="22"/>
              </w:rPr>
              <w:t>: Some combination of tax base, institutional capacity and policy frameworks are in place; but some are in development</w:t>
            </w:r>
          </w:p>
          <w:p w14:paraId="716D897E" w14:textId="77777777" w:rsidR="001C62B7" w:rsidRDefault="00000000">
            <w:pPr>
              <w:numPr>
                <w:ilvl w:val="0"/>
                <w:numId w:val="9"/>
              </w:numPr>
              <w:ind w:left="450"/>
              <w:rPr>
                <w:rFonts w:ascii="Roboto" w:eastAsia="Roboto" w:hAnsi="Roboto" w:cs="Roboto"/>
                <w:b/>
                <w:i/>
                <w:sz w:val="22"/>
                <w:szCs w:val="22"/>
              </w:rPr>
            </w:pPr>
            <w:r>
              <w:rPr>
                <w:rFonts w:ascii="Roboto" w:eastAsia="Roboto" w:hAnsi="Roboto" w:cs="Roboto"/>
                <w:b/>
                <w:sz w:val="22"/>
                <w:szCs w:val="22"/>
              </w:rPr>
              <w:t>Low</w:t>
            </w:r>
            <w:r>
              <w:rPr>
                <w:rFonts w:ascii="Roboto" w:eastAsia="Roboto" w:hAnsi="Roboto" w:cs="Roboto"/>
                <w:sz w:val="22"/>
                <w:szCs w:val="22"/>
              </w:rPr>
              <w:t>: Tax base, institutional capacity and policy framework are not in place to facilitate implementation</w:t>
            </w:r>
          </w:p>
          <w:p w14:paraId="1240A3D5" w14:textId="77777777" w:rsidR="001C62B7" w:rsidRDefault="001C62B7">
            <w:pPr>
              <w:rPr>
                <w:rFonts w:ascii="Roboto" w:eastAsia="Roboto" w:hAnsi="Roboto" w:cs="Roboto"/>
                <w:b/>
                <w:sz w:val="22"/>
                <w:szCs w:val="22"/>
              </w:rPr>
            </w:pPr>
          </w:p>
        </w:tc>
      </w:tr>
      <w:tr w:rsidR="001C62B7" w14:paraId="7B9EE578"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D9B9A0"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lastRenderedPageBreak/>
              <w:t>Capacity to act (select all that apply)</w:t>
            </w:r>
          </w:p>
          <w:p w14:paraId="6FB30FDB"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43181" w14:textId="77777777" w:rsidR="001C62B7" w:rsidRDefault="00000000">
            <w:pPr>
              <w:numPr>
                <w:ilvl w:val="0"/>
                <w:numId w:val="9"/>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High</w:t>
            </w:r>
            <w:r>
              <w:rPr>
                <w:rFonts w:ascii="Roboto" w:eastAsia="Roboto" w:hAnsi="Roboto" w:cs="Roboto"/>
                <w:color w:val="000000"/>
                <w:sz w:val="22"/>
                <w:szCs w:val="22"/>
              </w:rPr>
              <w:t>: Tax base, institutional capacity, and policy frameworks are in place to facilitate implementation</w:t>
            </w:r>
          </w:p>
          <w:p w14:paraId="5B9BFFE6" w14:textId="77777777" w:rsidR="001C62B7" w:rsidRDefault="00000000">
            <w:pPr>
              <w:numPr>
                <w:ilvl w:val="0"/>
                <w:numId w:val="9"/>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Medium</w:t>
            </w:r>
            <w:r>
              <w:rPr>
                <w:rFonts w:ascii="Roboto" w:eastAsia="Roboto" w:hAnsi="Roboto" w:cs="Roboto"/>
                <w:color w:val="000000"/>
                <w:sz w:val="22"/>
                <w:szCs w:val="22"/>
              </w:rPr>
              <w:t>: Some combination of tax base, institutional capacity and policy frameworks are in place; but some are in development</w:t>
            </w:r>
          </w:p>
          <w:p w14:paraId="0AB4F2D3" w14:textId="77777777" w:rsidR="001C62B7" w:rsidRDefault="00000000">
            <w:pPr>
              <w:numPr>
                <w:ilvl w:val="0"/>
                <w:numId w:val="9"/>
              </w:numPr>
              <w:pBdr>
                <w:top w:val="nil"/>
                <w:left w:val="nil"/>
                <w:bottom w:val="nil"/>
                <w:right w:val="nil"/>
                <w:between w:val="nil"/>
              </w:pBdr>
              <w:ind w:left="450"/>
              <w:rPr>
                <w:rFonts w:ascii="Roboto" w:eastAsia="Roboto" w:hAnsi="Roboto" w:cs="Roboto"/>
                <w:b/>
                <w:i/>
                <w:color w:val="000000"/>
                <w:sz w:val="22"/>
                <w:szCs w:val="22"/>
              </w:rPr>
            </w:pPr>
            <w:r>
              <w:rPr>
                <w:rFonts w:ascii="Roboto" w:eastAsia="Roboto" w:hAnsi="Roboto" w:cs="Roboto"/>
                <w:b/>
                <w:color w:val="000000"/>
                <w:sz w:val="22"/>
                <w:szCs w:val="22"/>
              </w:rPr>
              <w:t>Low</w:t>
            </w:r>
            <w:r>
              <w:rPr>
                <w:rFonts w:ascii="Roboto" w:eastAsia="Roboto" w:hAnsi="Roboto" w:cs="Roboto"/>
                <w:color w:val="000000"/>
                <w:sz w:val="22"/>
                <w:szCs w:val="22"/>
              </w:rPr>
              <w:t>: Tax base, institutional capacity and policy framework are not in place to facilitate implementation</w:t>
            </w:r>
          </w:p>
          <w:p w14:paraId="5AD43B14" w14:textId="77777777" w:rsidR="001C62B7" w:rsidRDefault="001C62B7">
            <w:pPr>
              <w:pBdr>
                <w:top w:val="nil"/>
                <w:left w:val="nil"/>
                <w:bottom w:val="nil"/>
                <w:right w:val="nil"/>
                <w:between w:val="nil"/>
              </w:pBdr>
              <w:ind w:left="450"/>
              <w:rPr>
                <w:rFonts w:ascii="Roboto" w:eastAsia="Roboto" w:hAnsi="Roboto" w:cs="Roboto"/>
                <w:b/>
                <w:i/>
                <w:color w:val="000000"/>
                <w:sz w:val="22"/>
                <w:szCs w:val="22"/>
              </w:rPr>
            </w:pPr>
          </w:p>
        </w:tc>
        <w:tc>
          <w:tcPr>
            <w:tcW w:w="4091" w:type="dxa"/>
            <w:tcBorders>
              <w:top w:val="single" w:sz="8" w:space="0" w:color="000000"/>
              <w:left w:val="single" w:sz="8" w:space="0" w:color="000000"/>
              <w:bottom w:val="single" w:sz="8" w:space="0" w:color="000000"/>
              <w:right w:val="single" w:sz="8" w:space="0" w:color="000000"/>
            </w:tcBorders>
          </w:tcPr>
          <w:p w14:paraId="1AEB5179" w14:textId="77777777" w:rsidR="001C62B7" w:rsidRDefault="001C62B7">
            <w:pPr>
              <w:rPr>
                <w:rFonts w:ascii="Roboto" w:eastAsia="Roboto" w:hAnsi="Roboto" w:cs="Roboto"/>
                <w:b/>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50A15550" w14:textId="77777777" w:rsidR="001C62B7" w:rsidRDefault="00000000">
            <w:pPr>
              <w:numPr>
                <w:ilvl w:val="0"/>
                <w:numId w:val="10"/>
              </w:numPr>
              <w:ind w:left="450"/>
              <w:rPr>
                <w:rFonts w:ascii="Roboto" w:eastAsia="Roboto" w:hAnsi="Roboto" w:cs="Roboto"/>
                <w:sz w:val="22"/>
                <w:szCs w:val="22"/>
              </w:rPr>
            </w:pPr>
            <w:r>
              <w:rPr>
                <w:rFonts w:ascii="Roboto" w:eastAsia="Roboto" w:hAnsi="Roboto" w:cs="Roboto"/>
                <w:sz w:val="22"/>
                <w:szCs w:val="22"/>
              </w:rPr>
              <w:t>Residents</w:t>
            </w:r>
          </w:p>
          <w:p w14:paraId="5852CD68" w14:textId="77777777" w:rsidR="001C62B7" w:rsidRDefault="00000000">
            <w:pPr>
              <w:numPr>
                <w:ilvl w:val="0"/>
                <w:numId w:val="10"/>
              </w:numPr>
              <w:ind w:left="450"/>
              <w:rPr>
                <w:rFonts w:ascii="Roboto" w:eastAsia="Roboto" w:hAnsi="Roboto" w:cs="Roboto"/>
                <w:sz w:val="22"/>
                <w:szCs w:val="22"/>
              </w:rPr>
            </w:pPr>
            <w:r>
              <w:rPr>
                <w:rFonts w:ascii="Roboto" w:eastAsia="Roboto" w:hAnsi="Roboto" w:cs="Roboto"/>
                <w:sz w:val="22"/>
                <w:szCs w:val="22"/>
              </w:rPr>
              <w:t>Heat-vulnerable communities</w:t>
            </w:r>
          </w:p>
        </w:tc>
      </w:tr>
      <w:tr w:rsidR="001C62B7" w14:paraId="1134FBBD"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D632DE"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Target beneficiaries (select all that apply)</w:t>
            </w:r>
          </w:p>
          <w:p w14:paraId="496A354E" w14:textId="77777777" w:rsidR="001C62B7" w:rsidRDefault="001C62B7">
            <w:pPr>
              <w:rPr>
                <w:rFonts w:ascii="Roboto" w:eastAsia="Roboto" w:hAnsi="Roboto" w:cs="Roboto"/>
                <w:color w:val="000000"/>
                <w:sz w:val="22"/>
                <w:szCs w:val="22"/>
              </w:rPr>
            </w:pPr>
          </w:p>
          <w:p w14:paraId="0A8BD631"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Groups who will be served by the intervention</w:t>
            </w:r>
          </w:p>
          <w:p w14:paraId="31A4DC03"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991A23" w14:textId="77777777" w:rsidR="001C62B7" w:rsidRDefault="00000000">
            <w:pPr>
              <w:numPr>
                <w:ilvl w:val="0"/>
                <w:numId w:val="10"/>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Property owners</w:t>
            </w:r>
          </w:p>
          <w:p w14:paraId="388C6949" w14:textId="77777777" w:rsidR="001C62B7" w:rsidRDefault="00000000">
            <w:pPr>
              <w:numPr>
                <w:ilvl w:val="0"/>
                <w:numId w:val="10"/>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Renters</w:t>
            </w:r>
          </w:p>
          <w:p w14:paraId="7DAFF4AD" w14:textId="77777777" w:rsidR="001C62B7" w:rsidRDefault="00000000">
            <w:pPr>
              <w:numPr>
                <w:ilvl w:val="0"/>
                <w:numId w:val="10"/>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Business owners</w:t>
            </w:r>
          </w:p>
          <w:p w14:paraId="624A84E9" w14:textId="77777777" w:rsidR="001C62B7" w:rsidRDefault="00000000">
            <w:pPr>
              <w:numPr>
                <w:ilvl w:val="0"/>
                <w:numId w:val="10"/>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Residents</w:t>
            </w:r>
          </w:p>
          <w:p w14:paraId="5FD9C66B" w14:textId="77777777" w:rsidR="001C62B7" w:rsidRDefault="00000000">
            <w:pPr>
              <w:numPr>
                <w:ilvl w:val="0"/>
                <w:numId w:val="10"/>
              </w:numPr>
              <w:pBdr>
                <w:top w:val="nil"/>
                <w:left w:val="nil"/>
                <w:bottom w:val="nil"/>
                <w:right w:val="nil"/>
                <w:between w:val="nil"/>
              </w:pBdr>
              <w:ind w:left="450"/>
              <w:rPr>
                <w:rFonts w:ascii="Roboto" w:eastAsia="Roboto" w:hAnsi="Roboto" w:cs="Roboto"/>
                <w:b/>
                <w:i/>
                <w:color w:val="000000"/>
                <w:sz w:val="22"/>
                <w:szCs w:val="22"/>
              </w:rPr>
            </w:pPr>
            <w:r>
              <w:rPr>
                <w:rFonts w:ascii="Roboto" w:eastAsia="Roboto" w:hAnsi="Roboto" w:cs="Roboto"/>
                <w:color w:val="000000"/>
                <w:sz w:val="22"/>
                <w:szCs w:val="22"/>
              </w:rPr>
              <w:t>Heat-vulnerable communities</w:t>
            </w:r>
          </w:p>
        </w:tc>
        <w:tc>
          <w:tcPr>
            <w:tcW w:w="4091" w:type="dxa"/>
            <w:tcBorders>
              <w:top w:val="single" w:sz="8" w:space="0" w:color="000000"/>
              <w:left w:val="single" w:sz="8" w:space="0" w:color="000000"/>
              <w:bottom w:val="single" w:sz="8" w:space="0" w:color="000000"/>
              <w:right w:val="single" w:sz="8" w:space="0" w:color="000000"/>
            </w:tcBorders>
          </w:tcPr>
          <w:p w14:paraId="409DE6AA"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04A6E1E7" w14:textId="77777777" w:rsidR="001C62B7" w:rsidRDefault="00000000">
            <w:pPr>
              <w:numPr>
                <w:ilvl w:val="0"/>
                <w:numId w:val="11"/>
              </w:numPr>
              <w:ind w:left="450"/>
              <w:rPr>
                <w:rFonts w:ascii="Roboto" w:eastAsia="Roboto" w:hAnsi="Roboto" w:cs="Roboto"/>
                <w:sz w:val="22"/>
                <w:szCs w:val="22"/>
              </w:rPr>
            </w:pPr>
            <w:r>
              <w:rPr>
                <w:rFonts w:ascii="Roboto" w:eastAsia="Roboto" w:hAnsi="Roboto" w:cs="Roboto"/>
                <w:sz w:val="22"/>
                <w:szCs w:val="22"/>
              </w:rPr>
              <w:t>Risk reduction and mitigation</w:t>
            </w:r>
          </w:p>
        </w:tc>
      </w:tr>
      <w:tr w:rsidR="001C62B7" w14:paraId="29602562"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AA4A91"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Phase of impact (select all that apply)</w:t>
            </w:r>
          </w:p>
          <w:p w14:paraId="77FB6C65" w14:textId="77777777" w:rsidR="001C62B7" w:rsidRDefault="001C62B7">
            <w:pPr>
              <w:rPr>
                <w:rFonts w:ascii="Roboto" w:eastAsia="Roboto" w:hAnsi="Roboto" w:cs="Roboto"/>
                <w:color w:val="000000"/>
                <w:sz w:val="22"/>
                <w:szCs w:val="22"/>
              </w:rPr>
            </w:pPr>
          </w:p>
          <w:p w14:paraId="037A6917"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Indicates whether the impacts of the intervention are ongoing or realized during emergencies.</w:t>
            </w:r>
          </w:p>
          <w:p w14:paraId="0A1E375A"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3E40AD" w14:textId="77777777" w:rsidR="001C62B7" w:rsidRDefault="00000000">
            <w:pPr>
              <w:numPr>
                <w:ilvl w:val="0"/>
                <w:numId w:val="1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Emergency response and management</w:t>
            </w:r>
          </w:p>
          <w:p w14:paraId="2344038B" w14:textId="77777777" w:rsidR="001C62B7" w:rsidRDefault="00000000">
            <w:pPr>
              <w:numPr>
                <w:ilvl w:val="0"/>
                <w:numId w:val="11"/>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Risk reduction and mitigation</w:t>
            </w:r>
          </w:p>
        </w:tc>
        <w:tc>
          <w:tcPr>
            <w:tcW w:w="4091" w:type="dxa"/>
            <w:tcBorders>
              <w:top w:val="single" w:sz="8" w:space="0" w:color="000000"/>
              <w:left w:val="single" w:sz="8" w:space="0" w:color="000000"/>
              <w:bottom w:val="single" w:sz="8" w:space="0" w:color="000000"/>
              <w:right w:val="single" w:sz="8" w:space="0" w:color="000000"/>
            </w:tcBorders>
          </w:tcPr>
          <w:p w14:paraId="0348A50C"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14F05DA8" w14:textId="77777777" w:rsidR="001C62B7" w:rsidRDefault="00000000">
            <w:pPr>
              <w:rPr>
                <w:rFonts w:ascii="Roboto" w:eastAsia="Roboto" w:hAnsi="Roboto" w:cs="Roboto"/>
                <w:sz w:val="22"/>
                <w:szCs w:val="22"/>
              </w:rPr>
            </w:pPr>
            <w:r>
              <w:rPr>
                <w:rFonts w:ascii="Roboto" w:eastAsia="Roboto" w:hAnsi="Roboto" w:cs="Roboto"/>
                <w:sz w:val="22"/>
                <w:szCs w:val="22"/>
              </w:rPr>
              <w:t>- Number of buildings compliant with provision</w:t>
            </w:r>
          </w:p>
          <w:p w14:paraId="6445B486" w14:textId="77777777" w:rsidR="001C62B7" w:rsidRDefault="00000000">
            <w:pPr>
              <w:rPr>
                <w:rFonts w:ascii="Roboto" w:eastAsia="Roboto" w:hAnsi="Roboto" w:cs="Roboto"/>
                <w:sz w:val="22"/>
                <w:szCs w:val="22"/>
              </w:rPr>
            </w:pPr>
            <w:r>
              <w:rPr>
                <w:rFonts w:ascii="Roboto" w:eastAsia="Roboto" w:hAnsi="Roboto" w:cs="Roboto"/>
                <w:sz w:val="22"/>
                <w:szCs w:val="22"/>
              </w:rPr>
              <w:t>- Energy savings by building</w:t>
            </w:r>
          </w:p>
          <w:p w14:paraId="612B55E4" w14:textId="77777777" w:rsidR="001C62B7" w:rsidRDefault="00000000">
            <w:pPr>
              <w:rPr>
                <w:rFonts w:ascii="Roboto" w:eastAsia="Roboto" w:hAnsi="Roboto" w:cs="Roboto"/>
                <w:sz w:val="22"/>
                <w:szCs w:val="22"/>
              </w:rPr>
            </w:pPr>
            <w:r>
              <w:rPr>
                <w:rFonts w:ascii="Roboto" w:eastAsia="Roboto" w:hAnsi="Roboto" w:cs="Roboto"/>
                <w:sz w:val="22"/>
                <w:szCs w:val="22"/>
              </w:rPr>
              <w:t>- Indoor air temperature reductions</w:t>
            </w:r>
          </w:p>
          <w:p w14:paraId="568AE42B" w14:textId="77777777" w:rsidR="001C62B7" w:rsidRDefault="00000000">
            <w:pPr>
              <w:rPr>
                <w:rFonts w:ascii="Roboto" w:eastAsia="Roboto" w:hAnsi="Roboto" w:cs="Roboto"/>
                <w:sz w:val="22"/>
                <w:szCs w:val="22"/>
              </w:rPr>
            </w:pPr>
            <w:r>
              <w:rPr>
                <w:rFonts w:ascii="Roboto" w:eastAsia="Roboto" w:hAnsi="Roboto" w:cs="Roboto"/>
                <w:sz w:val="22"/>
                <w:szCs w:val="22"/>
              </w:rPr>
              <w:t>- Outdoor ambient air temperature</w:t>
            </w:r>
          </w:p>
        </w:tc>
      </w:tr>
      <w:tr w:rsidR="001C62B7" w14:paraId="4CBB07AA"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86D952"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lastRenderedPageBreak/>
              <w:t>Metric (short answer, 10-25 words)</w:t>
            </w:r>
          </w:p>
          <w:p w14:paraId="184C0BE3" w14:textId="77777777" w:rsidR="001C62B7" w:rsidRDefault="001C62B7">
            <w:pPr>
              <w:rPr>
                <w:rFonts w:ascii="Roboto" w:eastAsia="Roboto" w:hAnsi="Roboto" w:cs="Roboto"/>
                <w:color w:val="000000"/>
                <w:sz w:val="22"/>
                <w:szCs w:val="22"/>
              </w:rPr>
            </w:pPr>
          </w:p>
          <w:p w14:paraId="3870C8ED"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Suggested metrics to measure the impact and effectiveness of the intervention, which vary by solution.</w:t>
            </w:r>
          </w:p>
          <w:p w14:paraId="59D8EE2F"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3662DA" w14:textId="77777777" w:rsidR="001C62B7" w:rsidRDefault="00000000">
            <w:pPr>
              <w:rPr>
                <w:rFonts w:ascii="Roboto" w:eastAsia="Roboto" w:hAnsi="Roboto" w:cs="Roboto"/>
                <w:b/>
                <w:i/>
                <w:color w:val="000000"/>
                <w:sz w:val="22"/>
                <w:szCs w:val="22"/>
              </w:rPr>
            </w:pPr>
            <w:r>
              <w:rPr>
                <w:rFonts w:ascii="Roboto" w:eastAsia="Roboto" w:hAnsi="Roboto" w:cs="Roboto"/>
                <w:color w:val="000000"/>
                <w:sz w:val="22"/>
                <w:szCs w:val="22"/>
              </w:rPr>
              <w:t>N/A – short answer</w:t>
            </w:r>
          </w:p>
        </w:tc>
        <w:tc>
          <w:tcPr>
            <w:tcW w:w="4091" w:type="dxa"/>
            <w:tcBorders>
              <w:top w:val="single" w:sz="8" w:space="0" w:color="000000"/>
              <w:left w:val="single" w:sz="8" w:space="0" w:color="000000"/>
              <w:bottom w:val="single" w:sz="8" w:space="0" w:color="000000"/>
              <w:right w:val="single" w:sz="8" w:space="0" w:color="000000"/>
            </w:tcBorders>
          </w:tcPr>
          <w:p w14:paraId="2B7B46F9" w14:textId="77777777" w:rsidR="001C62B7" w:rsidRDefault="001C62B7">
            <w:pPr>
              <w:rPr>
                <w:rFonts w:ascii="Roboto" w:eastAsia="Roboto" w:hAnsi="Roboto" w:cs="Roboto"/>
                <w:b/>
                <w:i/>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335E8903" w14:textId="77777777" w:rsidR="001C62B7" w:rsidRDefault="00000000">
            <w:pPr>
              <w:numPr>
                <w:ilvl w:val="0"/>
                <w:numId w:val="13"/>
              </w:numPr>
              <w:ind w:left="450"/>
              <w:rPr>
                <w:rFonts w:ascii="Roboto" w:eastAsia="Roboto" w:hAnsi="Roboto" w:cs="Roboto"/>
                <w:b/>
                <w:sz w:val="22"/>
                <w:szCs w:val="22"/>
              </w:rPr>
            </w:pPr>
            <w:r>
              <w:rPr>
                <w:rFonts w:ascii="Roboto" w:eastAsia="Roboto" w:hAnsi="Roboto" w:cs="Roboto"/>
                <w:b/>
                <w:sz w:val="22"/>
                <w:szCs w:val="22"/>
              </w:rPr>
              <w:t xml:space="preserve">Low: </w:t>
            </w:r>
            <w:r>
              <w:rPr>
                <w:rFonts w:ascii="Roboto" w:eastAsia="Roboto" w:hAnsi="Roboto" w:cs="Roboto"/>
                <w:sz w:val="22"/>
                <w:szCs w:val="22"/>
              </w:rPr>
              <w:t>Low-cost relative to the heat risk reduction impact</w:t>
            </w:r>
          </w:p>
        </w:tc>
      </w:tr>
      <w:tr w:rsidR="001C62B7" w14:paraId="28BC1BDD"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21DADA"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Cost-benefit (select only one option)</w:t>
            </w:r>
          </w:p>
          <w:p w14:paraId="33D5ABB9" w14:textId="77777777" w:rsidR="001C62B7" w:rsidRDefault="001C62B7">
            <w:pPr>
              <w:rPr>
                <w:rFonts w:ascii="Roboto" w:eastAsia="Roboto" w:hAnsi="Roboto" w:cs="Roboto"/>
                <w:color w:val="000000"/>
                <w:sz w:val="22"/>
                <w:szCs w:val="22"/>
              </w:rPr>
            </w:pPr>
          </w:p>
          <w:p w14:paraId="27299979"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The upfront cost of implementation relative to the return (e.g. reduced heat risk or increased preparedness).</w:t>
            </w:r>
          </w:p>
          <w:p w14:paraId="01F17274"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C08829" w14:textId="77777777" w:rsidR="001C62B7" w:rsidRDefault="00000000">
            <w:pPr>
              <w:numPr>
                <w:ilvl w:val="0"/>
                <w:numId w:val="13"/>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b/>
                <w:color w:val="000000"/>
                <w:sz w:val="22"/>
                <w:szCs w:val="22"/>
              </w:rPr>
              <w:t xml:space="preserve">High: </w:t>
            </w:r>
            <w:r>
              <w:rPr>
                <w:rFonts w:ascii="Roboto" w:eastAsia="Roboto" w:hAnsi="Roboto" w:cs="Roboto"/>
                <w:color w:val="000000"/>
                <w:sz w:val="22"/>
                <w:szCs w:val="22"/>
              </w:rPr>
              <w:t>High-cost relative to the heat risk reduction impact</w:t>
            </w:r>
          </w:p>
          <w:p w14:paraId="43345354" w14:textId="77777777" w:rsidR="001C62B7" w:rsidRDefault="00000000">
            <w:pPr>
              <w:numPr>
                <w:ilvl w:val="0"/>
                <w:numId w:val="13"/>
              </w:numPr>
              <w:pBdr>
                <w:top w:val="nil"/>
                <w:left w:val="nil"/>
                <w:bottom w:val="nil"/>
                <w:right w:val="nil"/>
                <w:between w:val="nil"/>
              </w:pBdr>
              <w:ind w:left="450"/>
              <w:rPr>
                <w:rFonts w:ascii="Roboto" w:eastAsia="Roboto" w:hAnsi="Roboto" w:cs="Roboto"/>
                <w:b/>
                <w:color w:val="000000"/>
                <w:sz w:val="22"/>
                <w:szCs w:val="22"/>
              </w:rPr>
            </w:pPr>
            <w:r>
              <w:rPr>
                <w:rFonts w:ascii="Roboto" w:eastAsia="Roboto" w:hAnsi="Roboto" w:cs="Roboto"/>
                <w:b/>
                <w:color w:val="000000"/>
                <w:sz w:val="22"/>
                <w:szCs w:val="22"/>
              </w:rPr>
              <w:t xml:space="preserve">Medium: </w:t>
            </w:r>
            <w:r>
              <w:rPr>
                <w:rFonts w:ascii="Roboto" w:eastAsia="Roboto" w:hAnsi="Roboto" w:cs="Roboto"/>
                <w:color w:val="000000"/>
                <w:sz w:val="22"/>
                <w:szCs w:val="22"/>
              </w:rPr>
              <w:t>Moderate cost relative to the heat risk reduction impact</w:t>
            </w:r>
          </w:p>
          <w:p w14:paraId="496DA478" w14:textId="77777777" w:rsidR="001C62B7" w:rsidRDefault="00000000">
            <w:pPr>
              <w:numPr>
                <w:ilvl w:val="0"/>
                <w:numId w:val="13"/>
              </w:numPr>
              <w:pBdr>
                <w:top w:val="nil"/>
                <w:left w:val="nil"/>
                <w:bottom w:val="nil"/>
                <w:right w:val="nil"/>
                <w:between w:val="nil"/>
              </w:pBdr>
              <w:ind w:left="450"/>
              <w:rPr>
                <w:rFonts w:ascii="Roboto" w:eastAsia="Roboto" w:hAnsi="Roboto" w:cs="Roboto"/>
                <w:b/>
                <w:color w:val="000000"/>
                <w:sz w:val="22"/>
                <w:szCs w:val="22"/>
              </w:rPr>
            </w:pPr>
            <w:r>
              <w:rPr>
                <w:rFonts w:ascii="Roboto" w:eastAsia="Roboto" w:hAnsi="Roboto" w:cs="Roboto"/>
                <w:b/>
                <w:color w:val="000000"/>
                <w:sz w:val="22"/>
                <w:szCs w:val="22"/>
              </w:rPr>
              <w:t xml:space="preserve">Low: </w:t>
            </w:r>
            <w:r>
              <w:rPr>
                <w:rFonts w:ascii="Roboto" w:eastAsia="Roboto" w:hAnsi="Roboto" w:cs="Roboto"/>
                <w:color w:val="000000"/>
                <w:sz w:val="22"/>
                <w:szCs w:val="22"/>
              </w:rPr>
              <w:t>Low-cost relative to the heat risk reduction impact</w:t>
            </w:r>
          </w:p>
        </w:tc>
        <w:tc>
          <w:tcPr>
            <w:tcW w:w="4091" w:type="dxa"/>
            <w:tcBorders>
              <w:top w:val="single" w:sz="8" w:space="0" w:color="000000"/>
              <w:left w:val="single" w:sz="8" w:space="0" w:color="000000"/>
              <w:bottom w:val="single" w:sz="8" w:space="0" w:color="000000"/>
              <w:right w:val="single" w:sz="8" w:space="0" w:color="000000"/>
            </w:tcBorders>
          </w:tcPr>
          <w:p w14:paraId="0E4B591A" w14:textId="77777777" w:rsidR="001C62B7" w:rsidRDefault="001C62B7">
            <w:pPr>
              <w:rPr>
                <w:rFonts w:ascii="Roboto" w:eastAsia="Roboto" w:hAnsi="Roboto" w:cs="Roboto"/>
                <w:b/>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7BA5F530" w14:textId="77777777" w:rsidR="001C62B7" w:rsidRDefault="00000000">
            <w:pPr>
              <w:numPr>
                <w:ilvl w:val="0"/>
                <w:numId w:val="14"/>
              </w:numPr>
              <w:ind w:left="450"/>
              <w:rPr>
                <w:rFonts w:ascii="Roboto" w:eastAsia="Roboto" w:hAnsi="Roboto" w:cs="Roboto"/>
                <w:b/>
                <w:sz w:val="22"/>
                <w:szCs w:val="22"/>
              </w:rPr>
            </w:pPr>
            <w:r>
              <w:rPr>
                <w:rFonts w:ascii="Roboto" w:eastAsia="Roboto" w:hAnsi="Roboto" w:cs="Roboto"/>
                <w:b/>
                <w:sz w:val="22"/>
                <w:szCs w:val="22"/>
              </w:rPr>
              <w:t xml:space="preserve">Low: </w:t>
            </w:r>
            <w:r>
              <w:rPr>
                <w:rFonts w:ascii="Roboto" w:eastAsia="Roboto" w:hAnsi="Roboto" w:cs="Roboto"/>
                <w:sz w:val="22"/>
                <w:szCs w:val="22"/>
              </w:rPr>
              <w:t>Low potential benefits</w:t>
            </w:r>
          </w:p>
        </w:tc>
      </w:tr>
      <w:tr w:rsidR="001C62B7" w14:paraId="1A27D6B7"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85B6A4"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Public good (select only one option)</w:t>
            </w:r>
          </w:p>
          <w:p w14:paraId="4BBC84C0" w14:textId="77777777" w:rsidR="001C62B7" w:rsidRDefault="001C62B7">
            <w:pPr>
              <w:rPr>
                <w:rFonts w:ascii="Roboto" w:eastAsia="Roboto" w:hAnsi="Roboto" w:cs="Roboto"/>
                <w:color w:val="000000"/>
                <w:sz w:val="22"/>
                <w:szCs w:val="22"/>
              </w:rPr>
            </w:pPr>
          </w:p>
          <w:p w14:paraId="1A3D850E"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The scale of potential public good or enhanced livability delivered by the intervention and policy lever.</w:t>
            </w:r>
          </w:p>
          <w:p w14:paraId="4526329E"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70AAA4" w14:textId="77777777" w:rsidR="001C62B7" w:rsidRDefault="00000000">
            <w:pPr>
              <w:numPr>
                <w:ilvl w:val="0"/>
                <w:numId w:val="14"/>
              </w:numPr>
              <w:pBdr>
                <w:top w:val="nil"/>
                <w:left w:val="nil"/>
                <w:bottom w:val="nil"/>
                <w:right w:val="nil"/>
                <w:between w:val="nil"/>
              </w:pBdr>
              <w:ind w:left="450"/>
              <w:rPr>
                <w:rFonts w:ascii="Roboto" w:eastAsia="Roboto" w:hAnsi="Roboto" w:cs="Roboto"/>
                <w:b/>
                <w:color w:val="000000"/>
                <w:sz w:val="22"/>
                <w:szCs w:val="22"/>
              </w:rPr>
            </w:pPr>
            <w:r>
              <w:rPr>
                <w:rFonts w:ascii="Roboto" w:eastAsia="Roboto" w:hAnsi="Roboto" w:cs="Roboto"/>
                <w:b/>
                <w:color w:val="000000"/>
                <w:sz w:val="22"/>
                <w:szCs w:val="22"/>
              </w:rPr>
              <w:t xml:space="preserve">High: </w:t>
            </w:r>
            <w:r>
              <w:rPr>
                <w:rFonts w:ascii="Roboto" w:eastAsia="Roboto" w:hAnsi="Roboto" w:cs="Roboto"/>
                <w:color w:val="000000"/>
                <w:sz w:val="22"/>
                <w:szCs w:val="22"/>
              </w:rPr>
              <w:t>High potential benefits</w:t>
            </w:r>
          </w:p>
          <w:p w14:paraId="2E4F4E37" w14:textId="77777777" w:rsidR="001C62B7" w:rsidRDefault="00000000">
            <w:pPr>
              <w:numPr>
                <w:ilvl w:val="0"/>
                <w:numId w:val="14"/>
              </w:numPr>
              <w:pBdr>
                <w:top w:val="nil"/>
                <w:left w:val="nil"/>
                <w:bottom w:val="nil"/>
                <w:right w:val="nil"/>
                <w:between w:val="nil"/>
              </w:pBdr>
              <w:ind w:left="450"/>
              <w:rPr>
                <w:rFonts w:ascii="Roboto" w:eastAsia="Roboto" w:hAnsi="Roboto" w:cs="Roboto"/>
                <w:b/>
                <w:color w:val="000000"/>
                <w:sz w:val="22"/>
                <w:szCs w:val="22"/>
              </w:rPr>
            </w:pPr>
            <w:r>
              <w:rPr>
                <w:rFonts w:ascii="Roboto" w:eastAsia="Roboto" w:hAnsi="Roboto" w:cs="Roboto"/>
                <w:b/>
                <w:color w:val="000000"/>
                <w:sz w:val="22"/>
                <w:szCs w:val="22"/>
              </w:rPr>
              <w:t xml:space="preserve">Medium: </w:t>
            </w:r>
            <w:r>
              <w:rPr>
                <w:rFonts w:ascii="Roboto" w:eastAsia="Roboto" w:hAnsi="Roboto" w:cs="Roboto"/>
                <w:color w:val="000000"/>
                <w:sz w:val="22"/>
                <w:szCs w:val="22"/>
              </w:rPr>
              <w:t>Medium potential benefits</w:t>
            </w:r>
            <w:r>
              <w:rPr>
                <w:rFonts w:ascii="Roboto" w:eastAsia="Roboto" w:hAnsi="Roboto" w:cs="Roboto"/>
                <w:b/>
                <w:color w:val="000000"/>
                <w:sz w:val="22"/>
                <w:szCs w:val="22"/>
              </w:rPr>
              <w:t xml:space="preserve"> </w:t>
            </w:r>
          </w:p>
          <w:p w14:paraId="33785864" w14:textId="77777777" w:rsidR="001C62B7" w:rsidRDefault="00000000">
            <w:pPr>
              <w:numPr>
                <w:ilvl w:val="0"/>
                <w:numId w:val="14"/>
              </w:numPr>
              <w:pBdr>
                <w:top w:val="nil"/>
                <w:left w:val="nil"/>
                <w:bottom w:val="nil"/>
                <w:right w:val="nil"/>
                <w:between w:val="nil"/>
              </w:pBdr>
              <w:ind w:left="450"/>
              <w:rPr>
                <w:rFonts w:ascii="Roboto" w:eastAsia="Roboto" w:hAnsi="Roboto" w:cs="Roboto"/>
                <w:b/>
                <w:color w:val="000000"/>
                <w:sz w:val="22"/>
                <w:szCs w:val="22"/>
              </w:rPr>
            </w:pPr>
            <w:r>
              <w:rPr>
                <w:rFonts w:ascii="Roboto" w:eastAsia="Roboto" w:hAnsi="Roboto" w:cs="Roboto"/>
                <w:b/>
                <w:color w:val="000000"/>
                <w:sz w:val="22"/>
                <w:szCs w:val="22"/>
              </w:rPr>
              <w:t xml:space="preserve">Low: </w:t>
            </w:r>
            <w:r>
              <w:rPr>
                <w:rFonts w:ascii="Roboto" w:eastAsia="Roboto" w:hAnsi="Roboto" w:cs="Roboto"/>
                <w:color w:val="000000"/>
                <w:sz w:val="22"/>
                <w:szCs w:val="22"/>
              </w:rPr>
              <w:t>Low potential benefits</w:t>
            </w:r>
          </w:p>
        </w:tc>
        <w:tc>
          <w:tcPr>
            <w:tcW w:w="4091" w:type="dxa"/>
            <w:tcBorders>
              <w:top w:val="single" w:sz="8" w:space="0" w:color="000000"/>
              <w:left w:val="single" w:sz="8" w:space="0" w:color="000000"/>
              <w:bottom w:val="single" w:sz="8" w:space="0" w:color="000000"/>
              <w:right w:val="single" w:sz="8" w:space="0" w:color="000000"/>
            </w:tcBorders>
          </w:tcPr>
          <w:p w14:paraId="2AE3C7F3" w14:textId="77777777" w:rsidR="001C62B7" w:rsidRDefault="001C62B7">
            <w:pPr>
              <w:rPr>
                <w:rFonts w:ascii="Roboto" w:eastAsia="Roboto" w:hAnsi="Roboto" w:cs="Roboto"/>
                <w:b/>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7F7A8406" w14:textId="77777777" w:rsidR="001C62B7" w:rsidRDefault="00000000">
            <w:pPr>
              <w:numPr>
                <w:ilvl w:val="0"/>
                <w:numId w:val="15"/>
              </w:numPr>
              <w:ind w:left="450"/>
              <w:rPr>
                <w:rFonts w:ascii="Roboto" w:eastAsia="Roboto" w:hAnsi="Roboto" w:cs="Roboto"/>
                <w:b/>
                <w:sz w:val="22"/>
                <w:szCs w:val="22"/>
              </w:rPr>
            </w:pPr>
            <w:r>
              <w:rPr>
                <w:rFonts w:ascii="Roboto" w:eastAsia="Roboto" w:hAnsi="Roboto" w:cs="Roboto"/>
                <w:b/>
                <w:sz w:val="22"/>
                <w:szCs w:val="22"/>
              </w:rPr>
              <w:t xml:space="preserve">Medium: </w:t>
            </w:r>
            <w:r>
              <w:rPr>
                <w:rFonts w:ascii="Roboto" w:eastAsia="Roboto" w:hAnsi="Roboto" w:cs="Roboto"/>
                <w:sz w:val="22"/>
                <w:szCs w:val="22"/>
              </w:rPr>
              <w:t>Medium potential benefits</w:t>
            </w:r>
          </w:p>
        </w:tc>
      </w:tr>
      <w:tr w:rsidR="001C62B7" w14:paraId="70FB4A0C"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64D9C4"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Greenhouse gas reduction (select all that apply)</w:t>
            </w:r>
          </w:p>
          <w:p w14:paraId="0902D8EC" w14:textId="77777777" w:rsidR="001C62B7" w:rsidRDefault="001C62B7">
            <w:pPr>
              <w:rPr>
                <w:rFonts w:ascii="Roboto" w:eastAsia="Roboto" w:hAnsi="Roboto" w:cs="Roboto"/>
                <w:color w:val="000000"/>
                <w:sz w:val="22"/>
                <w:szCs w:val="22"/>
              </w:rPr>
            </w:pPr>
          </w:p>
          <w:p w14:paraId="4D48895C"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The scale of potential GHG reduction delivered by the intervention and policy lever.</w:t>
            </w:r>
          </w:p>
          <w:p w14:paraId="72CA6E07" w14:textId="77777777" w:rsidR="001C62B7" w:rsidRDefault="001C62B7">
            <w:pPr>
              <w:rPr>
                <w:rFonts w:ascii="Roboto" w:eastAsia="Roboto" w:hAnsi="Roboto" w:cs="Roboto"/>
                <w:i/>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EBFA0D" w14:textId="77777777" w:rsidR="001C62B7" w:rsidRDefault="00000000">
            <w:pPr>
              <w:numPr>
                <w:ilvl w:val="0"/>
                <w:numId w:val="15"/>
              </w:numPr>
              <w:pBdr>
                <w:top w:val="nil"/>
                <w:left w:val="nil"/>
                <w:bottom w:val="nil"/>
                <w:right w:val="nil"/>
                <w:between w:val="nil"/>
              </w:pBdr>
              <w:ind w:left="450"/>
              <w:rPr>
                <w:rFonts w:ascii="Roboto" w:eastAsia="Roboto" w:hAnsi="Roboto" w:cs="Roboto"/>
                <w:b/>
                <w:color w:val="000000"/>
                <w:sz w:val="22"/>
                <w:szCs w:val="22"/>
              </w:rPr>
            </w:pPr>
            <w:r>
              <w:rPr>
                <w:rFonts w:ascii="Roboto" w:eastAsia="Roboto" w:hAnsi="Roboto" w:cs="Roboto"/>
                <w:b/>
                <w:color w:val="000000"/>
                <w:sz w:val="22"/>
                <w:szCs w:val="22"/>
              </w:rPr>
              <w:t xml:space="preserve">High: </w:t>
            </w:r>
            <w:r>
              <w:rPr>
                <w:rFonts w:ascii="Roboto" w:eastAsia="Roboto" w:hAnsi="Roboto" w:cs="Roboto"/>
                <w:color w:val="000000"/>
                <w:sz w:val="22"/>
                <w:szCs w:val="22"/>
              </w:rPr>
              <w:t>High potential benefits</w:t>
            </w:r>
          </w:p>
          <w:p w14:paraId="29E4BA23" w14:textId="77777777" w:rsidR="001C62B7" w:rsidRDefault="00000000">
            <w:pPr>
              <w:numPr>
                <w:ilvl w:val="0"/>
                <w:numId w:val="15"/>
              </w:numPr>
              <w:pBdr>
                <w:top w:val="nil"/>
                <w:left w:val="nil"/>
                <w:bottom w:val="nil"/>
                <w:right w:val="nil"/>
                <w:between w:val="nil"/>
              </w:pBdr>
              <w:ind w:left="450"/>
              <w:rPr>
                <w:rFonts w:ascii="Roboto" w:eastAsia="Roboto" w:hAnsi="Roboto" w:cs="Roboto"/>
                <w:b/>
                <w:color w:val="000000"/>
                <w:sz w:val="22"/>
                <w:szCs w:val="22"/>
              </w:rPr>
            </w:pPr>
            <w:r>
              <w:rPr>
                <w:rFonts w:ascii="Roboto" w:eastAsia="Roboto" w:hAnsi="Roboto" w:cs="Roboto"/>
                <w:b/>
                <w:color w:val="000000"/>
                <w:sz w:val="22"/>
                <w:szCs w:val="22"/>
              </w:rPr>
              <w:t xml:space="preserve">Medium: </w:t>
            </w:r>
            <w:r>
              <w:rPr>
                <w:rFonts w:ascii="Roboto" w:eastAsia="Roboto" w:hAnsi="Roboto" w:cs="Roboto"/>
                <w:color w:val="000000"/>
                <w:sz w:val="22"/>
                <w:szCs w:val="22"/>
              </w:rPr>
              <w:t>Medium potential benefits</w:t>
            </w:r>
          </w:p>
          <w:p w14:paraId="46C59C64" w14:textId="77777777" w:rsidR="001C62B7" w:rsidRDefault="00000000">
            <w:pPr>
              <w:numPr>
                <w:ilvl w:val="0"/>
                <w:numId w:val="15"/>
              </w:numPr>
              <w:pBdr>
                <w:top w:val="nil"/>
                <w:left w:val="nil"/>
                <w:bottom w:val="nil"/>
                <w:right w:val="nil"/>
                <w:between w:val="nil"/>
              </w:pBdr>
              <w:ind w:left="450"/>
              <w:rPr>
                <w:rFonts w:ascii="Roboto" w:eastAsia="Roboto" w:hAnsi="Roboto" w:cs="Roboto"/>
                <w:b/>
                <w:color w:val="000000"/>
                <w:sz w:val="22"/>
                <w:szCs w:val="22"/>
              </w:rPr>
            </w:pPr>
            <w:r>
              <w:rPr>
                <w:rFonts w:ascii="Roboto" w:eastAsia="Roboto" w:hAnsi="Roboto" w:cs="Roboto"/>
                <w:b/>
                <w:color w:val="000000"/>
                <w:sz w:val="22"/>
                <w:szCs w:val="22"/>
              </w:rPr>
              <w:t xml:space="preserve">Low: </w:t>
            </w:r>
            <w:r>
              <w:rPr>
                <w:rFonts w:ascii="Roboto" w:eastAsia="Roboto" w:hAnsi="Roboto" w:cs="Roboto"/>
                <w:color w:val="000000"/>
                <w:sz w:val="22"/>
                <w:szCs w:val="22"/>
              </w:rPr>
              <w:t>Low potential benefits</w:t>
            </w:r>
          </w:p>
        </w:tc>
        <w:tc>
          <w:tcPr>
            <w:tcW w:w="4091" w:type="dxa"/>
            <w:tcBorders>
              <w:top w:val="single" w:sz="8" w:space="0" w:color="000000"/>
              <w:left w:val="single" w:sz="8" w:space="0" w:color="000000"/>
              <w:bottom w:val="single" w:sz="8" w:space="0" w:color="000000"/>
              <w:right w:val="single" w:sz="8" w:space="0" w:color="000000"/>
            </w:tcBorders>
          </w:tcPr>
          <w:p w14:paraId="260D93B4" w14:textId="77777777" w:rsidR="001C62B7" w:rsidRDefault="001C62B7">
            <w:pPr>
              <w:rPr>
                <w:rFonts w:ascii="Roboto" w:eastAsia="Roboto" w:hAnsi="Roboto" w:cs="Roboto"/>
                <w:b/>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71E81F07" w14:textId="77777777" w:rsidR="001C62B7" w:rsidRDefault="00000000">
            <w:pPr>
              <w:numPr>
                <w:ilvl w:val="0"/>
                <w:numId w:val="16"/>
              </w:numPr>
              <w:ind w:left="450"/>
              <w:rPr>
                <w:rFonts w:ascii="Roboto" w:eastAsia="Roboto" w:hAnsi="Roboto" w:cs="Roboto"/>
                <w:sz w:val="22"/>
                <w:szCs w:val="22"/>
              </w:rPr>
            </w:pPr>
            <w:r>
              <w:rPr>
                <w:rFonts w:ascii="Roboto" w:eastAsia="Roboto" w:hAnsi="Roboto" w:cs="Roboto"/>
                <w:sz w:val="22"/>
                <w:szCs w:val="22"/>
              </w:rPr>
              <w:t>Reduce greenhouse gas emissions</w:t>
            </w:r>
          </w:p>
        </w:tc>
      </w:tr>
      <w:tr w:rsidR="001C62B7" w14:paraId="07954597"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54ADF6"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Co-benefits (climate/environmental) (select all that apply)</w:t>
            </w:r>
          </w:p>
          <w:p w14:paraId="12A29D19" w14:textId="77777777" w:rsidR="001C62B7" w:rsidRDefault="001C62B7">
            <w:pPr>
              <w:rPr>
                <w:rFonts w:ascii="Roboto" w:eastAsia="Roboto" w:hAnsi="Roboto" w:cs="Roboto"/>
                <w:color w:val="000000"/>
                <w:sz w:val="22"/>
                <w:szCs w:val="22"/>
              </w:rPr>
            </w:pPr>
          </w:p>
          <w:p w14:paraId="03717CC3"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Additional climate or environmental benefits of the intervention.</w:t>
            </w:r>
          </w:p>
          <w:p w14:paraId="33CBEC8E"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3EC167" w14:textId="77777777" w:rsidR="001C62B7" w:rsidRDefault="00000000">
            <w:pPr>
              <w:numPr>
                <w:ilvl w:val="0"/>
                <w:numId w:val="16"/>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Provide flood protection</w:t>
            </w:r>
          </w:p>
          <w:p w14:paraId="4F8E60A3" w14:textId="77777777" w:rsidR="001C62B7" w:rsidRDefault="00000000">
            <w:pPr>
              <w:numPr>
                <w:ilvl w:val="0"/>
                <w:numId w:val="16"/>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 xml:space="preserve">Improve stormwater management </w:t>
            </w:r>
            <w:proofErr w:type="spellStart"/>
            <w:r>
              <w:rPr>
                <w:rFonts w:ascii="Roboto" w:eastAsia="Roboto" w:hAnsi="Roboto" w:cs="Roboto"/>
                <w:color w:val="000000"/>
                <w:sz w:val="22"/>
                <w:szCs w:val="22"/>
              </w:rPr>
              <w:t>o</w:t>
            </w:r>
            <w:proofErr w:type="spellEnd"/>
            <w:r>
              <w:rPr>
                <w:rFonts w:ascii="Roboto" w:eastAsia="Roboto" w:hAnsi="Roboto" w:cs="Roboto"/>
                <w:color w:val="000000"/>
                <w:sz w:val="22"/>
                <w:szCs w:val="22"/>
              </w:rPr>
              <w:t xml:space="preserve"> Mitigate risk of drought</w:t>
            </w:r>
          </w:p>
          <w:p w14:paraId="241E2D5A" w14:textId="77777777" w:rsidR="001C62B7" w:rsidRDefault="00000000">
            <w:pPr>
              <w:numPr>
                <w:ilvl w:val="0"/>
                <w:numId w:val="16"/>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Mitigate risk of wildfires</w:t>
            </w:r>
          </w:p>
          <w:p w14:paraId="34BE8AE5" w14:textId="77777777" w:rsidR="001C62B7" w:rsidRDefault="00000000">
            <w:pPr>
              <w:numPr>
                <w:ilvl w:val="0"/>
                <w:numId w:val="16"/>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Preserve biodiversity</w:t>
            </w:r>
          </w:p>
          <w:p w14:paraId="0CE34BAF" w14:textId="77777777" w:rsidR="001C62B7" w:rsidRDefault="00000000">
            <w:pPr>
              <w:numPr>
                <w:ilvl w:val="0"/>
                <w:numId w:val="16"/>
              </w:numPr>
              <w:pBdr>
                <w:top w:val="nil"/>
                <w:left w:val="nil"/>
                <w:bottom w:val="nil"/>
                <w:right w:val="nil"/>
                <w:between w:val="nil"/>
              </w:pBdr>
              <w:ind w:left="450"/>
              <w:rPr>
                <w:rFonts w:ascii="Roboto" w:eastAsia="Roboto" w:hAnsi="Roboto" w:cs="Roboto"/>
                <w:b/>
                <w:color w:val="000000"/>
                <w:sz w:val="22"/>
                <w:szCs w:val="22"/>
              </w:rPr>
            </w:pPr>
            <w:r>
              <w:rPr>
                <w:rFonts w:ascii="Roboto" w:eastAsia="Roboto" w:hAnsi="Roboto" w:cs="Roboto"/>
                <w:color w:val="000000"/>
                <w:sz w:val="22"/>
                <w:szCs w:val="22"/>
              </w:rPr>
              <w:t>Reduce air and water pollution</w:t>
            </w:r>
          </w:p>
        </w:tc>
        <w:tc>
          <w:tcPr>
            <w:tcW w:w="4091" w:type="dxa"/>
            <w:tcBorders>
              <w:top w:val="single" w:sz="8" w:space="0" w:color="000000"/>
              <w:left w:val="single" w:sz="8" w:space="0" w:color="000000"/>
              <w:bottom w:val="single" w:sz="8" w:space="0" w:color="000000"/>
              <w:right w:val="single" w:sz="8" w:space="0" w:color="000000"/>
            </w:tcBorders>
          </w:tcPr>
          <w:p w14:paraId="06DB3FE9"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shd w:val="clear" w:color="auto" w:fill="auto"/>
          </w:tcPr>
          <w:p w14:paraId="242F7E20" w14:textId="77777777" w:rsidR="001C62B7" w:rsidRDefault="00000000">
            <w:pPr>
              <w:numPr>
                <w:ilvl w:val="0"/>
                <w:numId w:val="3"/>
              </w:numPr>
              <w:ind w:left="450"/>
              <w:rPr>
                <w:rFonts w:ascii="Roboto" w:eastAsia="Roboto" w:hAnsi="Roboto" w:cs="Roboto"/>
                <w:sz w:val="22"/>
                <w:szCs w:val="22"/>
              </w:rPr>
            </w:pPr>
            <w:r>
              <w:rPr>
                <w:rFonts w:ascii="Roboto" w:eastAsia="Roboto" w:hAnsi="Roboto" w:cs="Roboto"/>
                <w:sz w:val="22"/>
                <w:szCs w:val="22"/>
              </w:rPr>
              <w:t>Improve the public realm</w:t>
            </w:r>
          </w:p>
          <w:p w14:paraId="4D06591B" w14:textId="77777777" w:rsidR="001C62B7" w:rsidRDefault="00000000">
            <w:pPr>
              <w:numPr>
                <w:ilvl w:val="0"/>
                <w:numId w:val="3"/>
              </w:numPr>
              <w:ind w:left="450"/>
              <w:rPr>
                <w:rFonts w:ascii="Roboto" w:eastAsia="Roboto" w:hAnsi="Roboto" w:cs="Roboto"/>
                <w:sz w:val="22"/>
                <w:szCs w:val="22"/>
              </w:rPr>
            </w:pPr>
            <w:r>
              <w:rPr>
                <w:rFonts w:ascii="Roboto" w:eastAsia="Roboto" w:hAnsi="Roboto" w:cs="Roboto"/>
                <w:sz w:val="22"/>
                <w:szCs w:val="22"/>
              </w:rPr>
              <w:t>Save on utilities</w:t>
            </w:r>
          </w:p>
        </w:tc>
      </w:tr>
      <w:tr w:rsidR="001C62B7" w14:paraId="62E2D09B" w14:textId="77777777" w:rsidTr="00327B4B">
        <w:tc>
          <w:tcPr>
            <w:tcW w:w="39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9B7119"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Co-benefits (social/economic) (select all that apply)</w:t>
            </w:r>
          </w:p>
          <w:p w14:paraId="5A4E8B3F" w14:textId="77777777" w:rsidR="001C62B7" w:rsidRDefault="001C62B7">
            <w:pPr>
              <w:rPr>
                <w:rFonts w:ascii="Roboto" w:eastAsia="Roboto" w:hAnsi="Roboto" w:cs="Roboto"/>
                <w:color w:val="000000"/>
                <w:sz w:val="22"/>
                <w:szCs w:val="22"/>
              </w:rPr>
            </w:pPr>
          </w:p>
          <w:p w14:paraId="1240CE73"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lastRenderedPageBreak/>
              <w:t>Social and economic benefits of the intervention.</w:t>
            </w:r>
          </w:p>
          <w:p w14:paraId="5B3CCE18" w14:textId="77777777" w:rsidR="001C62B7" w:rsidRDefault="001C62B7">
            <w:pPr>
              <w:rPr>
                <w:rFonts w:ascii="Roboto" w:eastAsia="Roboto" w:hAnsi="Roboto" w:cs="Roboto"/>
                <w:color w:val="000000"/>
                <w:sz w:val="22"/>
                <w:szCs w:val="22"/>
              </w:rPr>
            </w:pPr>
          </w:p>
        </w:tc>
        <w:tc>
          <w:tcPr>
            <w:tcW w:w="5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BB5106" w14:textId="77777777" w:rsidR="001C62B7" w:rsidRDefault="00000000">
            <w:pPr>
              <w:numPr>
                <w:ilvl w:val="0"/>
                <w:numId w:val="3"/>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lastRenderedPageBreak/>
              <w:t>Improve human health</w:t>
            </w:r>
          </w:p>
          <w:p w14:paraId="1B203903" w14:textId="77777777" w:rsidR="001C62B7" w:rsidRDefault="00000000">
            <w:pPr>
              <w:numPr>
                <w:ilvl w:val="0"/>
                <w:numId w:val="3"/>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Increase property values</w:t>
            </w:r>
          </w:p>
          <w:p w14:paraId="3E37D5CC" w14:textId="77777777" w:rsidR="001C62B7" w:rsidRDefault="00000000">
            <w:pPr>
              <w:numPr>
                <w:ilvl w:val="0"/>
                <w:numId w:val="3"/>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Build social cohesion</w:t>
            </w:r>
          </w:p>
          <w:p w14:paraId="7F11C54D" w14:textId="77777777" w:rsidR="001C62B7" w:rsidRDefault="00000000">
            <w:pPr>
              <w:numPr>
                <w:ilvl w:val="0"/>
                <w:numId w:val="3"/>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Reduce poverty</w:t>
            </w:r>
          </w:p>
          <w:p w14:paraId="67CB2523" w14:textId="77777777" w:rsidR="001C62B7" w:rsidRDefault="00000000">
            <w:pPr>
              <w:numPr>
                <w:ilvl w:val="0"/>
                <w:numId w:val="3"/>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lastRenderedPageBreak/>
              <w:t>Reduce energy costs</w:t>
            </w:r>
          </w:p>
          <w:p w14:paraId="775CADD1" w14:textId="77777777" w:rsidR="001C62B7" w:rsidRDefault="00000000">
            <w:pPr>
              <w:numPr>
                <w:ilvl w:val="0"/>
                <w:numId w:val="3"/>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Create jobs</w:t>
            </w:r>
          </w:p>
          <w:p w14:paraId="39851FAA" w14:textId="77777777" w:rsidR="001C62B7" w:rsidRDefault="00000000">
            <w:pPr>
              <w:numPr>
                <w:ilvl w:val="0"/>
                <w:numId w:val="3"/>
              </w:numPr>
              <w:pBdr>
                <w:top w:val="nil"/>
                <w:left w:val="nil"/>
                <w:bottom w:val="nil"/>
                <w:right w:val="nil"/>
                <w:between w:val="nil"/>
              </w:pBdr>
              <w:ind w:left="450"/>
              <w:rPr>
                <w:rFonts w:ascii="Roboto" w:eastAsia="Roboto" w:hAnsi="Roboto" w:cs="Roboto"/>
                <w:color w:val="000000"/>
                <w:sz w:val="22"/>
                <w:szCs w:val="22"/>
              </w:rPr>
            </w:pPr>
            <w:r>
              <w:rPr>
                <w:rFonts w:ascii="Roboto" w:eastAsia="Roboto" w:hAnsi="Roboto" w:cs="Roboto"/>
                <w:color w:val="000000"/>
                <w:sz w:val="22"/>
                <w:szCs w:val="22"/>
              </w:rPr>
              <w:t>Improve the public realm</w:t>
            </w:r>
          </w:p>
          <w:p w14:paraId="431C9699" w14:textId="77777777" w:rsidR="001C62B7" w:rsidRDefault="00000000">
            <w:pPr>
              <w:numPr>
                <w:ilvl w:val="0"/>
                <w:numId w:val="3"/>
              </w:numPr>
              <w:pBdr>
                <w:top w:val="nil"/>
                <w:left w:val="nil"/>
                <w:bottom w:val="nil"/>
                <w:right w:val="nil"/>
                <w:between w:val="nil"/>
              </w:pBdr>
              <w:ind w:left="450"/>
              <w:rPr>
                <w:rFonts w:ascii="Roboto" w:eastAsia="Roboto" w:hAnsi="Roboto" w:cs="Roboto"/>
                <w:b/>
                <w:i/>
                <w:color w:val="000000"/>
                <w:sz w:val="22"/>
                <w:szCs w:val="22"/>
              </w:rPr>
            </w:pPr>
            <w:r>
              <w:rPr>
                <w:rFonts w:ascii="Roboto" w:eastAsia="Roboto" w:hAnsi="Roboto" w:cs="Roboto"/>
                <w:color w:val="000000"/>
                <w:sz w:val="22"/>
                <w:szCs w:val="22"/>
              </w:rPr>
              <w:t>Build community capacity</w:t>
            </w:r>
          </w:p>
        </w:tc>
        <w:tc>
          <w:tcPr>
            <w:tcW w:w="4091" w:type="dxa"/>
            <w:tcBorders>
              <w:top w:val="single" w:sz="8" w:space="0" w:color="000000"/>
              <w:left w:val="single" w:sz="8" w:space="0" w:color="000000"/>
              <w:bottom w:val="single" w:sz="8" w:space="0" w:color="000000"/>
              <w:right w:val="single" w:sz="8" w:space="0" w:color="000000"/>
            </w:tcBorders>
          </w:tcPr>
          <w:p w14:paraId="3ACA3D41" w14:textId="77777777" w:rsidR="001C62B7" w:rsidRDefault="001C62B7">
            <w:pPr>
              <w:rPr>
                <w:rFonts w:ascii="Roboto" w:eastAsia="Roboto" w:hAnsi="Roboto" w:cs="Roboto"/>
                <w:color w:val="000000"/>
                <w:sz w:val="22"/>
                <w:szCs w:val="22"/>
              </w:rPr>
            </w:pPr>
          </w:p>
        </w:tc>
        <w:tc>
          <w:tcPr>
            <w:tcW w:w="3839" w:type="dxa"/>
            <w:tcBorders>
              <w:top w:val="single" w:sz="8" w:space="0" w:color="000000"/>
              <w:left w:val="single" w:sz="8" w:space="0" w:color="000000"/>
              <w:bottom w:val="single" w:sz="8" w:space="0" w:color="000000"/>
              <w:right w:val="single" w:sz="8" w:space="0" w:color="000000"/>
            </w:tcBorders>
          </w:tcPr>
          <w:p w14:paraId="7B9CC000" w14:textId="77777777" w:rsidR="001C62B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sz w:val="22"/>
                <w:szCs w:val="22"/>
              </w:rPr>
            </w:pPr>
            <w:r>
              <w:rPr>
                <w:rFonts w:ascii="Roboto" w:eastAsia="Roboto" w:hAnsi="Roboto" w:cs="Roboto"/>
                <w:sz w:val="22"/>
                <w:szCs w:val="22"/>
              </w:rPr>
              <w:t>Cool roofs</w:t>
            </w:r>
          </w:p>
          <w:p w14:paraId="477EB497"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sz w:val="22"/>
                <w:szCs w:val="22"/>
              </w:rPr>
            </w:pPr>
          </w:p>
        </w:tc>
      </w:tr>
    </w:tbl>
    <w:p w14:paraId="3269BCA6" w14:textId="77777777" w:rsidR="001C62B7" w:rsidRDefault="001C62B7">
      <w:pPr>
        <w:ind w:left="-90"/>
        <w:rPr>
          <w:rFonts w:ascii="Roboto" w:eastAsia="Roboto" w:hAnsi="Roboto" w:cs="Roboto"/>
          <w:color w:val="000000"/>
          <w:sz w:val="22"/>
          <w:szCs w:val="22"/>
        </w:rPr>
      </w:pPr>
    </w:p>
    <w:tbl>
      <w:tblPr>
        <w:tblStyle w:val="a3"/>
        <w:tblW w:w="17478" w:type="dxa"/>
        <w:tblInd w:w="-118" w:type="dxa"/>
        <w:tblBorders>
          <w:top w:val="nil"/>
          <w:left w:val="nil"/>
          <w:right w:val="nil"/>
        </w:tblBorders>
        <w:tblLayout w:type="fixed"/>
        <w:tblLook w:val="0000" w:firstRow="0" w:lastRow="0" w:firstColumn="0" w:lastColumn="0" w:noHBand="0" w:noVBand="0"/>
      </w:tblPr>
      <w:tblGrid>
        <w:gridCol w:w="2955"/>
        <w:gridCol w:w="14523"/>
      </w:tblGrid>
      <w:tr w:rsidR="001C62B7" w14:paraId="244792A6" w14:textId="77777777" w:rsidTr="00327B4B">
        <w:trPr>
          <w:trHeight w:val="682"/>
        </w:trPr>
        <w:tc>
          <w:tcPr>
            <w:tcW w:w="17478" w:type="dxa"/>
            <w:gridSpan w:val="2"/>
            <w:tcBorders>
              <w:top w:val="single" w:sz="8" w:space="0" w:color="000000"/>
              <w:left w:val="single" w:sz="8" w:space="0" w:color="000000"/>
              <w:bottom w:val="single" w:sz="8" w:space="0" w:color="000000"/>
              <w:right w:val="single" w:sz="8" w:space="0" w:color="000000"/>
            </w:tcBorders>
            <w:shd w:val="clear" w:color="auto" w:fill="188BE7"/>
            <w:tcMar>
              <w:top w:w="0" w:type="dxa"/>
              <w:left w:w="0" w:type="dxa"/>
              <w:bottom w:w="0" w:type="dxa"/>
              <w:right w:w="0" w:type="dxa"/>
            </w:tcMar>
            <w:vAlign w:val="bottom"/>
          </w:tcPr>
          <w:p w14:paraId="2B48A97E" w14:textId="77777777" w:rsidR="001C62B7" w:rsidRDefault="00000000" w:rsidP="00327B4B">
            <w:pPr>
              <w:jc w:val="center"/>
              <w:rPr>
                <w:rFonts w:ascii="Roboto" w:eastAsia="Roboto" w:hAnsi="Roboto" w:cs="Roboto"/>
                <w:b/>
                <w:color w:val="FFFFFF" w:themeColor="background1"/>
                <w:sz w:val="22"/>
                <w:szCs w:val="22"/>
              </w:rPr>
            </w:pPr>
            <w:r w:rsidRPr="00327B4B">
              <w:rPr>
                <w:rFonts w:ascii="Roboto" w:eastAsia="Roboto" w:hAnsi="Roboto" w:cs="Roboto"/>
                <w:b/>
                <w:color w:val="FFFFFF" w:themeColor="background1"/>
                <w:sz w:val="22"/>
                <w:szCs w:val="22"/>
              </w:rPr>
              <w:t>Part 3: Case Studies</w:t>
            </w:r>
          </w:p>
          <w:p w14:paraId="7B41BEF4" w14:textId="5C0AF43D" w:rsidR="00327B4B" w:rsidRPr="00327B4B" w:rsidRDefault="00327B4B" w:rsidP="00327B4B">
            <w:pPr>
              <w:jc w:val="center"/>
              <w:rPr>
                <w:rFonts w:ascii="Roboto" w:eastAsia="Roboto" w:hAnsi="Roboto" w:cs="Roboto"/>
                <w:b/>
                <w:color w:val="FFFFFF" w:themeColor="background1"/>
                <w:sz w:val="22"/>
                <w:szCs w:val="22"/>
              </w:rPr>
            </w:pPr>
          </w:p>
        </w:tc>
      </w:tr>
      <w:tr w:rsidR="001C62B7" w14:paraId="23949095" w14:textId="77777777" w:rsidTr="00327B4B">
        <w:tc>
          <w:tcPr>
            <w:tcW w:w="29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D1B575"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Case Study #1 - Name</w:t>
            </w:r>
          </w:p>
        </w:tc>
        <w:tc>
          <w:tcPr>
            <w:tcW w:w="145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2B2A76"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p w14:paraId="2308CC5B"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tc>
      </w:tr>
      <w:tr w:rsidR="001C62B7" w14:paraId="7F032195" w14:textId="77777777" w:rsidTr="00327B4B">
        <w:trPr>
          <w:trHeight w:val="529"/>
        </w:trPr>
        <w:tc>
          <w:tcPr>
            <w:tcW w:w="29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7B6F96"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Case Study #1 - Hyperlink</w:t>
            </w:r>
          </w:p>
        </w:tc>
        <w:tc>
          <w:tcPr>
            <w:tcW w:w="145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747D99"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tc>
      </w:tr>
      <w:tr w:rsidR="001C62B7" w14:paraId="5D83B7CF" w14:textId="77777777" w:rsidTr="00327B4B">
        <w:tc>
          <w:tcPr>
            <w:tcW w:w="29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2C4A83"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Case Study #2 - Name</w:t>
            </w:r>
          </w:p>
        </w:tc>
        <w:tc>
          <w:tcPr>
            <w:tcW w:w="145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336751" w14:textId="77777777" w:rsidR="001C62B7" w:rsidRDefault="001C62B7">
            <w:pPr>
              <w:rPr>
                <w:rFonts w:ascii="Roboto" w:eastAsia="Roboto" w:hAnsi="Roboto" w:cs="Roboto"/>
                <w:color w:val="000000"/>
                <w:sz w:val="22"/>
                <w:szCs w:val="22"/>
              </w:rPr>
            </w:pPr>
          </w:p>
          <w:p w14:paraId="3B0F8590" w14:textId="77777777" w:rsidR="001C62B7" w:rsidRDefault="001C62B7">
            <w:pPr>
              <w:rPr>
                <w:rFonts w:ascii="Roboto" w:eastAsia="Roboto" w:hAnsi="Roboto" w:cs="Roboto"/>
                <w:color w:val="000000"/>
                <w:sz w:val="22"/>
                <w:szCs w:val="22"/>
              </w:rPr>
            </w:pPr>
          </w:p>
        </w:tc>
      </w:tr>
      <w:tr w:rsidR="001C62B7" w14:paraId="3504BB7E" w14:textId="77777777" w:rsidTr="00327B4B">
        <w:trPr>
          <w:trHeight w:val="520"/>
        </w:trPr>
        <w:tc>
          <w:tcPr>
            <w:tcW w:w="29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2F5984"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Case Study #2 - Hyperlink</w:t>
            </w:r>
          </w:p>
        </w:tc>
        <w:tc>
          <w:tcPr>
            <w:tcW w:w="145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89E436" w14:textId="77777777" w:rsidR="001C62B7" w:rsidRDefault="001C62B7">
            <w:pPr>
              <w:rPr>
                <w:rFonts w:ascii="Roboto" w:eastAsia="Roboto" w:hAnsi="Roboto" w:cs="Roboto"/>
                <w:color w:val="000000"/>
                <w:sz w:val="22"/>
                <w:szCs w:val="22"/>
              </w:rPr>
            </w:pPr>
          </w:p>
        </w:tc>
      </w:tr>
      <w:tr w:rsidR="001C62B7" w14:paraId="443BB224" w14:textId="77777777" w:rsidTr="00327B4B">
        <w:tc>
          <w:tcPr>
            <w:tcW w:w="29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999C61"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Case Study #3 - Name</w:t>
            </w:r>
          </w:p>
        </w:tc>
        <w:tc>
          <w:tcPr>
            <w:tcW w:w="145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10F347" w14:textId="77777777" w:rsidR="001C62B7" w:rsidRDefault="001C62B7">
            <w:pPr>
              <w:rPr>
                <w:rFonts w:ascii="Roboto" w:eastAsia="Roboto" w:hAnsi="Roboto" w:cs="Roboto"/>
                <w:color w:val="000000"/>
                <w:sz w:val="22"/>
                <w:szCs w:val="22"/>
              </w:rPr>
            </w:pPr>
          </w:p>
          <w:p w14:paraId="1E51D3EB" w14:textId="77777777" w:rsidR="001C62B7" w:rsidRDefault="001C62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Roboto" w:eastAsia="Roboto" w:hAnsi="Roboto" w:cs="Roboto"/>
                <w:color w:val="000000"/>
                <w:sz w:val="22"/>
                <w:szCs w:val="22"/>
              </w:rPr>
            </w:pPr>
          </w:p>
        </w:tc>
      </w:tr>
      <w:tr w:rsidR="001C62B7" w14:paraId="249EA43C" w14:textId="77777777" w:rsidTr="00327B4B">
        <w:trPr>
          <w:trHeight w:val="538"/>
        </w:trPr>
        <w:tc>
          <w:tcPr>
            <w:tcW w:w="29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2DEBC4" w14:textId="77777777" w:rsidR="001C62B7" w:rsidRDefault="00000000">
            <w:pPr>
              <w:rPr>
                <w:rFonts w:ascii="Roboto" w:eastAsia="Roboto" w:hAnsi="Roboto" w:cs="Roboto"/>
                <w:color w:val="000000"/>
                <w:sz w:val="22"/>
                <w:szCs w:val="22"/>
              </w:rPr>
            </w:pPr>
            <w:r>
              <w:rPr>
                <w:rFonts w:ascii="Roboto" w:eastAsia="Roboto" w:hAnsi="Roboto" w:cs="Roboto"/>
                <w:color w:val="000000"/>
                <w:sz w:val="22"/>
                <w:szCs w:val="22"/>
              </w:rPr>
              <w:t>Case Study #3 - Hyperlink</w:t>
            </w:r>
          </w:p>
        </w:tc>
        <w:tc>
          <w:tcPr>
            <w:tcW w:w="145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BA8C22" w14:textId="77777777" w:rsidR="001C62B7" w:rsidRDefault="001C62B7">
            <w:pPr>
              <w:rPr>
                <w:rFonts w:ascii="Roboto" w:eastAsia="Roboto" w:hAnsi="Roboto" w:cs="Roboto"/>
                <w:color w:val="000000"/>
                <w:sz w:val="22"/>
                <w:szCs w:val="22"/>
              </w:rPr>
            </w:pPr>
          </w:p>
        </w:tc>
      </w:tr>
    </w:tbl>
    <w:p w14:paraId="750F47E4" w14:textId="77777777" w:rsidR="001C62B7" w:rsidRDefault="001C62B7">
      <w:pPr>
        <w:ind w:left="-90"/>
        <w:rPr>
          <w:rFonts w:ascii="Roboto" w:eastAsia="Roboto" w:hAnsi="Roboto" w:cs="Roboto"/>
          <w:color w:val="000000"/>
          <w:sz w:val="22"/>
          <w:szCs w:val="22"/>
        </w:rPr>
      </w:pPr>
    </w:p>
    <w:p w14:paraId="6645FB93" w14:textId="77777777" w:rsidR="001C62B7" w:rsidRDefault="001C62B7">
      <w:pPr>
        <w:rPr>
          <w:rFonts w:ascii="Roboto" w:eastAsia="Roboto" w:hAnsi="Roboto" w:cs="Roboto"/>
          <w:i/>
          <w:color w:val="000000"/>
          <w:sz w:val="22"/>
          <w:szCs w:val="22"/>
        </w:rPr>
      </w:pPr>
    </w:p>
    <w:p w14:paraId="25D11916" w14:textId="77777777" w:rsidR="001C62B7" w:rsidRDefault="00000000">
      <w:pPr>
        <w:rPr>
          <w:rFonts w:ascii="Roboto" w:eastAsia="Roboto" w:hAnsi="Roboto" w:cs="Roboto"/>
          <w:i/>
          <w:color w:val="000000"/>
          <w:sz w:val="22"/>
          <w:szCs w:val="22"/>
        </w:rPr>
      </w:pPr>
      <w:r>
        <w:rPr>
          <w:rFonts w:ascii="Roboto" w:eastAsia="Roboto" w:hAnsi="Roboto" w:cs="Roboto"/>
          <w:i/>
          <w:color w:val="000000"/>
          <w:sz w:val="22"/>
          <w:szCs w:val="22"/>
        </w:rPr>
        <w:t xml:space="preserve">Please insert images of the intervention/project/program here if you have them. </w:t>
      </w:r>
    </w:p>
    <w:p w14:paraId="61BC1CEF" w14:textId="77777777" w:rsidR="001C62B7" w:rsidRDefault="001C62B7">
      <w:pPr>
        <w:rPr>
          <w:rFonts w:ascii="Roboto" w:eastAsia="Roboto" w:hAnsi="Roboto" w:cs="Roboto"/>
          <w:i/>
          <w:sz w:val="22"/>
          <w:szCs w:val="22"/>
        </w:rPr>
      </w:pPr>
    </w:p>
    <w:p w14:paraId="08AEE2A8" w14:textId="3CF7B9E1" w:rsidR="001C62B7" w:rsidRDefault="00000000">
      <w:pPr>
        <w:jc w:val="center"/>
        <w:rPr>
          <w:rFonts w:ascii="Roboto" w:eastAsia="Roboto" w:hAnsi="Roboto" w:cs="Roboto"/>
          <w:i/>
          <w:sz w:val="22"/>
          <w:szCs w:val="22"/>
        </w:rPr>
      </w:pPr>
      <w:r>
        <w:rPr>
          <w:rFonts w:ascii="Roboto" w:eastAsia="Roboto" w:hAnsi="Roboto" w:cs="Roboto"/>
          <w:i/>
          <w:sz w:val="22"/>
          <w:szCs w:val="22"/>
        </w:rPr>
        <w:t>— FORM END —</w:t>
      </w:r>
    </w:p>
    <w:p w14:paraId="10534CB4" w14:textId="77777777" w:rsidR="001C62B7" w:rsidRDefault="001C62B7">
      <w:pPr>
        <w:rPr>
          <w:rFonts w:ascii="Roboto" w:eastAsia="Roboto" w:hAnsi="Roboto" w:cs="Roboto"/>
          <w:color w:val="000000"/>
          <w:sz w:val="22"/>
          <w:szCs w:val="22"/>
        </w:rPr>
      </w:pPr>
    </w:p>
    <w:sectPr w:rsidR="001C62B7">
      <w:footerReference w:type="even" r:id="rId13"/>
      <w:footerReference w:type="default" r:id="rId14"/>
      <w:headerReference w:type="first" r:id="rId15"/>
      <w:pgSz w:w="2016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FC62" w14:textId="77777777" w:rsidR="00C750D4" w:rsidRDefault="00C750D4">
      <w:r>
        <w:separator/>
      </w:r>
    </w:p>
  </w:endnote>
  <w:endnote w:type="continuationSeparator" w:id="0">
    <w:p w14:paraId="5EEF26A3" w14:textId="77777777" w:rsidR="00C750D4" w:rsidRDefault="00C7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2823903"/>
      <w:docPartObj>
        <w:docPartGallery w:val="Page Numbers (Bottom of Page)"/>
        <w:docPartUnique/>
      </w:docPartObj>
    </w:sdtPr>
    <w:sdtContent>
      <w:p w14:paraId="23E99185" w14:textId="7A8DDBC8" w:rsidR="00327B4B" w:rsidRDefault="00327B4B" w:rsidP="00475A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D49493A" w14:textId="77777777" w:rsidR="00327B4B" w:rsidRDefault="00327B4B" w:rsidP="00327B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1897653"/>
      <w:docPartObj>
        <w:docPartGallery w:val="Page Numbers (Bottom of Page)"/>
        <w:docPartUnique/>
      </w:docPartObj>
    </w:sdtPr>
    <w:sdtContent>
      <w:p w14:paraId="40841AA9" w14:textId="1AAA5039" w:rsidR="00327B4B" w:rsidRDefault="00327B4B" w:rsidP="00475A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33925EF7" w14:textId="77777777" w:rsidR="00327B4B" w:rsidRDefault="00327B4B" w:rsidP="00327B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114F" w14:textId="77777777" w:rsidR="00C750D4" w:rsidRDefault="00C750D4">
      <w:r>
        <w:separator/>
      </w:r>
    </w:p>
  </w:footnote>
  <w:footnote w:type="continuationSeparator" w:id="0">
    <w:p w14:paraId="1CB6337C" w14:textId="77777777" w:rsidR="00C750D4" w:rsidRDefault="00C7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1CF" w14:textId="77777777" w:rsidR="001C62B7" w:rsidRDefault="00000000">
    <w:r>
      <w:rPr>
        <w:noProof/>
      </w:rPr>
      <w:drawing>
        <wp:anchor distT="114300" distB="114300" distL="114300" distR="114300" simplePos="0" relativeHeight="251658240" behindDoc="1" locked="0" layoutInCell="1" hidden="0" allowOverlap="1" wp14:anchorId="6BDAFCB5" wp14:editId="4B1DA6C9">
          <wp:simplePos x="0" y="0"/>
          <wp:positionH relativeFrom="column">
            <wp:posOffset>114300</wp:posOffset>
          </wp:positionH>
          <wp:positionV relativeFrom="paragraph">
            <wp:posOffset>-323849</wp:posOffset>
          </wp:positionV>
          <wp:extent cx="10972800" cy="8255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72800" cy="825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ED0"/>
    <w:multiLevelType w:val="multilevel"/>
    <w:tmpl w:val="96584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54597"/>
    <w:multiLevelType w:val="multilevel"/>
    <w:tmpl w:val="F0EAD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612FA7"/>
    <w:multiLevelType w:val="multilevel"/>
    <w:tmpl w:val="CBC4A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864667"/>
    <w:multiLevelType w:val="multilevel"/>
    <w:tmpl w:val="556C9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D63E5D"/>
    <w:multiLevelType w:val="multilevel"/>
    <w:tmpl w:val="476C6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495D9B"/>
    <w:multiLevelType w:val="multilevel"/>
    <w:tmpl w:val="B1405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BB336E"/>
    <w:multiLevelType w:val="multilevel"/>
    <w:tmpl w:val="88F6A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0307FE"/>
    <w:multiLevelType w:val="multilevel"/>
    <w:tmpl w:val="B0FE92CC"/>
    <w:lvl w:ilvl="0">
      <w:start w:val="3"/>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184B7A"/>
    <w:multiLevelType w:val="multilevel"/>
    <w:tmpl w:val="98A80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A1048F"/>
    <w:multiLevelType w:val="multilevel"/>
    <w:tmpl w:val="2E886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93783C"/>
    <w:multiLevelType w:val="multilevel"/>
    <w:tmpl w:val="E70A2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7E4897"/>
    <w:multiLevelType w:val="multilevel"/>
    <w:tmpl w:val="F39A0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327711"/>
    <w:multiLevelType w:val="multilevel"/>
    <w:tmpl w:val="36A84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705574"/>
    <w:multiLevelType w:val="multilevel"/>
    <w:tmpl w:val="35B60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C42EF1"/>
    <w:multiLevelType w:val="multilevel"/>
    <w:tmpl w:val="3B20B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F1B076E"/>
    <w:multiLevelType w:val="multilevel"/>
    <w:tmpl w:val="754AF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3509263">
    <w:abstractNumId w:val="5"/>
  </w:num>
  <w:num w:numId="2" w16cid:durableId="1538811480">
    <w:abstractNumId w:val="4"/>
  </w:num>
  <w:num w:numId="3" w16cid:durableId="2030443880">
    <w:abstractNumId w:val="15"/>
  </w:num>
  <w:num w:numId="4" w16cid:durableId="1300066972">
    <w:abstractNumId w:val="11"/>
  </w:num>
  <w:num w:numId="5" w16cid:durableId="1363899700">
    <w:abstractNumId w:val="3"/>
  </w:num>
  <w:num w:numId="6" w16cid:durableId="944844440">
    <w:abstractNumId w:val="0"/>
  </w:num>
  <w:num w:numId="7" w16cid:durableId="1438259150">
    <w:abstractNumId w:val="13"/>
  </w:num>
  <w:num w:numId="8" w16cid:durableId="1201238013">
    <w:abstractNumId w:val="10"/>
  </w:num>
  <w:num w:numId="9" w16cid:durableId="1207378424">
    <w:abstractNumId w:val="8"/>
  </w:num>
  <w:num w:numId="10" w16cid:durableId="1436097360">
    <w:abstractNumId w:val="14"/>
  </w:num>
  <w:num w:numId="11" w16cid:durableId="1563755356">
    <w:abstractNumId w:val="1"/>
  </w:num>
  <w:num w:numId="12" w16cid:durableId="613944103">
    <w:abstractNumId w:val="7"/>
  </w:num>
  <w:num w:numId="13" w16cid:durableId="187062110">
    <w:abstractNumId w:val="6"/>
  </w:num>
  <w:num w:numId="14" w16cid:durableId="2021153923">
    <w:abstractNumId w:val="9"/>
  </w:num>
  <w:num w:numId="15" w16cid:durableId="1121145298">
    <w:abstractNumId w:val="2"/>
  </w:num>
  <w:num w:numId="16" w16cid:durableId="893737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B7"/>
    <w:rsid w:val="001C62B7"/>
    <w:rsid w:val="00327B4B"/>
    <w:rsid w:val="005C5E3C"/>
    <w:rsid w:val="005D353B"/>
    <w:rsid w:val="00A30FEE"/>
    <w:rsid w:val="00C7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EAA687"/>
  <w15:docId w15:val="{E23AC504-CFAE-AB47-9794-0D9D72ED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6783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A2A5B"/>
    <w:rPr>
      <w:color w:val="605E5C"/>
      <w:shd w:val="clear" w:color="auto" w:fill="E1DFDD"/>
    </w:rPr>
  </w:style>
  <w:style w:type="character" w:styleId="FollowedHyperlink">
    <w:name w:val="FollowedHyperlink"/>
    <w:basedOn w:val="DefaultParagraphFont"/>
    <w:uiPriority w:val="99"/>
    <w:semiHidden/>
    <w:unhideWhenUsed/>
    <w:rsid w:val="00BA2A5B"/>
    <w:rPr>
      <w:color w:val="954F72" w:themeColor="followedHyperlink"/>
      <w:u w:val="single"/>
    </w:rPr>
  </w:style>
  <w:style w:type="character" w:styleId="CommentReference">
    <w:name w:val="annotation reference"/>
    <w:basedOn w:val="DefaultParagraphFont"/>
    <w:uiPriority w:val="99"/>
    <w:semiHidden/>
    <w:unhideWhenUsed/>
    <w:rsid w:val="00991BF4"/>
    <w:rPr>
      <w:sz w:val="16"/>
      <w:szCs w:val="16"/>
    </w:rPr>
  </w:style>
  <w:style w:type="paragraph" w:styleId="CommentText">
    <w:name w:val="annotation text"/>
    <w:basedOn w:val="Normal"/>
    <w:link w:val="CommentTextChar"/>
    <w:uiPriority w:val="99"/>
    <w:semiHidden/>
    <w:unhideWhenUsed/>
    <w:rsid w:val="00991BF4"/>
    <w:rPr>
      <w:sz w:val="20"/>
      <w:szCs w:val="20"/>
    </w:rPr>
  </w:style>
  <w:style w:type="character" w:customStyle="1" w:styleId="CommentTextChar">
    <w:name w:val="Comment Text Char"/>
    <w:basedOn w:val="DefaultParagraphFont"/>
    <w:link w:val="CommentText"/>
    <w:uiPriority w:val="99"/>
    <w:semiHidden/>
    <w:rsid w:val="00991BF4"/>
    <w:rPr>
      <w:sz w:val="20"/>
      <w:szCs w:val="20"/>
    </w:rPr>
  </w:style>
  <w:style w:type="paragraph" w:styleId="CommentSubject">
    <w:name w:val="annotation subject"/>
    <w:basedOn w:val="CommentText"/>
    <w:next w:val="CommentText"/>
    <w:link w:val="CommentSubjectChar"/>
    <w:uiPriority w:val="99"/>
    <w:semiHidden/>
    <w:unhideWhenUsed/>
    <w:rsid w:val="00991BF4"/>
    <w:rPr>
      <w:b/>
      <w:bCs/>
    </w:rPr>
  </w:style>
  <w:style w:type="character" w:customStyle="1" w:styleId="CommentSubjectChar">
    <w:name w:val="Comment Subject Char"/>
    <w:basedOn w:val="CommentTextChar"/>
    <w:link w:val="CommentSubject"/>
    <w:uiPriority w:val="99"/>
    <w:semiHidden/>
    <w:rsid w:val="00991BF4"/>
    <w:rPr>
      <w:b/>
      <w:bCs/>
      <w:sz w:val="20"/>
      <w:szCs w:val="2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27B4B"/>
    <w:pPr>
      <w:tabs>
        <w:tab w:val="center" w:pos="4680"/>
        <w:tab w:val="right" w:pos="9360"/>
      </w:tabs>
    </w:pPr>
  </w:style>
  <w:style w:type="character" w:customStyle="1" w:styleId="HeaderChar">
    <w:name w:val="Header Char"/>
    <w:basedOn w:val="DefaultParagraphFont"/>
    <w:link w:val="Header"/>
    <w:uiPriority w:val="99"/>
    <w:rsid w:val="00327B4B"/>
  </w:style>
  <w:style w:type="paragraph" w:styleId="Footer">
    <w:name w:val="footer"/>
    <w:basedOn w:val="Normal"/>
    <w:link w:val="FooterChar"/>
    <w:uiPriority w:val="99"/>
    <w:unhideWhenUsed/>
    <w:rsid w:val="00327B4B"/>
    <w:pPr>
      <w:tabs>
        <w:tab w:val="center" w:pos="4680"/>
        <w:tab w:val="right" w:pos="9360"/>
      </w:tabs>
    </w:pPr>
  </w:style>
  <w:style w:type="character" w:customStyle="1" w:styleId="FooterChar">
    <w:name w:val="Footer Char"/>
    <w:basedOn w:val="DefaultParagraphFont"/>
    <w:link w:val="Footer"/>
    <w:uiPriority w:val="99"/>
    <w:rsid w:val="00327B4B"/>
  </w:style>
  <w:style w:type="character" w:styleId="PageNumber">
    <w:name w:val="page number"/>
    <w:basedOn w:val="DefaultParagraphFont"/>
    <w:uiPriority w:val="99"/>
    <w:semiHidden/>
    <w:unhideWhenUsed/>
    <w:rsid w:val="00327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nebillionresilient.org/heat-action-platfor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ne.fagotto@u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e.fagotto@un.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unep-coolcoalition@un.org" TargetMode="External"/><Relationship Id="rId4" Type="http://schemas.openxmlformats.org/officeDocument/2006/relationships/settings" Target="settings.xml"/><Relationship Id="rId9" Type="http://schemas.openxmlformats.org/officeDocument/2006/relationships/hyperlink" Target="https://onebillionresilient.org/heat-action-platform/policy-tool-tab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ci7FA13UNxjLgZ/G70Ssf1GUNg==">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2326</Words>
  <Characters>13262</Characters>
  <Application>Microsoft Office Word</Application>
  <DocSecurity>0</DocSecurity>
  <Lines>110</Lines>
  <Paragraphs>31</Paragraphs>
  <ScaleCrop>false</ScaleCrop>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Fagotto</dc:creator>
  <cp:lastModifiedBy>Irene FAGOTTO</cp:lastModifiedBy>
  <cp:revision>4</cp:revision>
  <dcterms:created xsi:type="dcterms:W3CDTF">2021-04-06T12:28:00Z</dcterms:created>
  <dcterms:modified xsi:type="dcterms:W3CDTF">2022-09-15T17:41:00Z</dcterms:modified>
</cp:coreProperties>
</file>