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E084" w14:textId="77777777" w:rsidR="00EE6636" w:rsidRDefault="00EE6636" w:rsidP="00EE6636">
      <w:pPr>
        <w:spacing w:after="0" w:line="240" w:lineRule="auto"/>
        <w:rPr>
          <w:rFonts w:ascii="Times New Roman" w:hAnsi="Times New Roman" w:cs="Times New Roman"/>
          <w:b/>
          <w:color w:val="C00000"/>
          <w:sz w:val="24"/>
          <w:szCs w:val="24"/>
        </w:rPr>
      </w:pPr>
    </w:p>
    <w:p w14:paraId="38561832" w14:textId="77777777" w:rsidR="00EE6636" w:rsidRDefault="00EE6636" w:rsidP="00EE6636">
      <w:pPr>
        <w:spacing w:after="0" w:line="240" w:lineRule="auto"/>
        <w:jc w:val="center"/>
        <w:rPr>
          <w:rFonts w:ascii="Times New Roman" w:hAnsi="Times New Roman" w:cs="Times New Roman"/>
          <w:b/>
          <w:color w:val="C00000"/>
          <w:sz w:val="24"/>
          <w:szCs w:val="24"/>
        </w:rPr>
      </w:pPr>
    </w:p>
    <w:p w14:paraId="59EB13C0" w14:textId="77777777" w:rsidR="00EE6636" w:rsidRDefault="00EE6636" w:rsidP="00EE6636">
      <w:pPr>
        <w:spacing w:after="0" w:line="240" w:lineRule="auto"/>
        <w:jc w:val="center"/>
        <w:rPr>
          <w:rFonts w:ascii="Times New Roman" w:hAnsi="Times New Roman" w:cs="Times New Roman"/>
          <w:b/>
          <w:color w:val="C00000"/>
          <w:sz w:val="24"/>
          <w:szCs w:val="24"/>
        </w:rPr>
      </w:pPr>
    </w:p>
    <w:p w14:paraId="2A618192" w14:textId="77777777" w:rsidR="00EE6636" w:rsidRDefault="00EE6636" w:rsidP="00EE6636">
      <w:pPr>
        <w:spacing w:after="0" w:line="240" w:lineRule="auto"/>
        <w:jc w:val="center"/>
        <w:rPr>
          <w:rFonts w:ascii="Times New Roman" w:hAnsi="Times New Roman" w:cs="Times New Roman"/>
          <w:b/>
          <w:color w:val="C00000"/>
          <w:sz w:val="24"/>
          <w:szCs w:val="24"/>
        </w:rPr>
      </w:pPr>
      <w:r w:rsidRPr="00FF43FF">
        <w:rPr>
          <w:rFonts w:ascii="Times New Roman" w:hAnsi="Times New Roman" w:cs="Times New Roman"/>
          <w:b/>
          <w:noProof/>
          <w:color w:val="C00000"/>
          <w:sz w:val="24"/>
          <w:szCs w:val="24"/>
        </w:rPr>
        <w:drawing>
          <wp:anchor distT="0" distB="0" distL="114300" distR="114300" simplePos="0" relativeHeight="251672576" behindDoc="1" locked="0" layoutInCell="1" allowOverlap="1" wp14:anchorId="79B48930" wp14:editId="1DFFFDC3">
            <wp:simplePos x="0" y="0"/>
            <wp:positionH relativeFrom="column">
              <wp:posOffset>4268470</wp:posOffset>
            </wp:positionH>
            <wp:positionV relativeFrom="paragraph">
              <wp:posOffset>-363855</wp:posOffset>
            </wp:positionV>
            <wp:extent cx="2085975" cy="335280"/>
            <wp:effectExtent l="0" t="0" r="0" b="7620"/>
            <wp:wrapNone/>
            <wp:docPr id="123626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3FF">
        <w:rPr>
          <w:rFonts w:ascii="Times New Roman" w:hAnsi="Times New Roman" w:cs="Times New Roman"/>
          <w:b/>
          <w:noProof/>
          <w:color w:val="C00000"/>
          <w:sz w:val="24"/>
          <w:szCs w:val="24"/>
        </w:rPr>
        <w:drawing>
          <wp:anchor distT="0" distB="0" distL="114300" distR="114300" simplePos="0" relativeHeight="251673600" behindDoc="1" locked="0" layoutInCell="1" allowOverlap="1" wp14:anchorId="00B6D71E" wp14:editId="016752FF">
            <wp:simplePos x="0" y="0"/>
            <wp:positionH relativeFrom="column">
              <wp:posOffset>711835</wp:posOffset>
            </wp:positionH>
            <wp:positionV relativeFrom="paragraph">
              <wp:posOffset>-384810</wp:posOffset>
            </wp:positionV>
            <wp:extent cx="1141095" cy="355600"/>
            <wp:effectExtent l="0" t="0" r="1905" b="6350"/>
            <wp:wrapNone/>
            <wp:docPr id="1528514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109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3FF">
        <w:rPr>
          <w:rFonts w:ascii="Times New Roman" w:hAnsi="Times New Roman" w:cs="Times New Roman"/>
          <w:b/>
          <w:noProof/>
          <w:color w:val="C00000"/>
          <w:sz w:val="24"/>
          <w:szCs w:val="24"/>
        </w:rPr>
        <w:drawing>
          <wp:anchor distT="0" distB="0" distL="114300" distR="114300" simplePos="0" relativeHeight="251674624" behindDoc="1" locked="0" layoutInCell="1" allowOverlap="1" wp14:anchorId="73E7C3D9" wp14:editId="1D513E8D">
            <wp:simplePos x="0" y="0"/>
            <wp:positionH relativeFrom="column">
              <wp:posOffset>-563880</wp:posOffset>
            </wp:positionH>
            <wp:positionV relativeFrom="paragraph">
              <wp:posOffset>-418465</wp:posOffset>
            </wp:positionV>
            <wp:extent cx="798195" cy="425450"/>
            <wp:effectExtent l="0" t="0" r="1905" b="0"/>
            <wp:wrapNone/>
            <wp:docPr id="1181322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3FF">
        <w:rPr>
          <w:rFonts w:ascii="Times New Roman" w:hAnsi="Times New Roman" w:cs="Times New Roman"/>
          <w:b/>
          <w:noProof/>
          <w:color w:val="C00000"/>
          <w:sz w:val="24"/>
          <w:szCs w:val="24"/>
        </w:rPr>
        <w:drawing>
          <wp:anchor distT="0" distB="0" distL="114300" distR="114300" simplePos="0" relativeHeight="251675648" behindDoc="1" locked="0" layoutInCell="1" allowOverlap="1" wp14:anchorId="50D962F1" wp14:editId="3EB58879">
            <wp:simplePos x="0" y="0"/>
            <wp:positionH relativeFrom="column">
              <wp:posOffset>2169160</wp:posOffset>
            </wp:positionH>
            <wp:positionV relativeFrom="paragraph">
              <wp:posOffset>-547370</wp:posOffset>
            </wp:positionV>
            <wp:extent cx="1847850" cy="707601"/>
            <wp:effectExtent l="0" t="0" r="0" b="0"/>
            <wp:wrapNone/>
            <wp:docPr id="1255998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707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F9F0E" w14:textId="7195446F" w:rsidR="00FF43FF" w:rsidRDefault="00FF43FF" w:rsidP="007C4F17">
      <w:pPr>
        <w:spacing w:after="0" w:line="240" w:lineRule="auto"/>
        <w:jc w:val="center"/>
        <w:rPr>
          <w:rFonts w:ascii="Times New Roman" w:hAnsi="Times New Roman" w:cs="Times New Roman"/>
          <w:b/>
          <w:color w:val="C00000"/>
          <w:sz w:val="24"/>
          <w:szCs w:val="24"/>
        </w:rPr>
      </w:pPr>
    </w:p>
    <w:p w14:paraId="4FC67A0B" w14:textId="77777777" w:rsidR="00FF43FF" w:rsidRDefault="00FF43FF" w:rsidP="007C4F17">
      <w:pPr>
        <w:spacing w:after="0" w:line="240" w:lineRule="auto"/>
        <w:jc w:val="center"/>
        <w:rPr>
          <w:rFonts w:ascii="Times New Roman" w:hAnsi="Times New Roman" w:cs="Times New Roman"/>
          <w:b/>
          <w:color w:val="C00000"/>
          <w:sz w:val="24"/>
          <w:szCs w:val="24"/>
        </w:rPr>
      </w:pPr>
    </w:p>
    <w:p w14:paraId="7E2B96A8" w14:textId="77777777" w:rsidR="00FF43FF" w:rsidRDefault="00FF43FF" w:rsidP="007C4F17">
      <w:pPr>
        <w:spacing w:after="0" w:line="240" w:lineRule="auto"/>
        <w:jc w:val="center"/>
        <w:rPr>
          <w:rFonts w:ascii="Times New Roman" w:hAnsi="Times New Roman" w:cs="Times New Roman"/>
          <w:b/>
          <w:color w:val="C00000"/>
          <w:sz w:val="24"/>
          <w:szCs w:val="24"/>
        </w:rPr>
      </w:pPr>
    </w:p>
    <w:p w14:paraId="693FAD54" w14:textId="77777777" w:rsidR="00FF43FF" w:rsidRDefault="00FF43FF" w:rsidP="007C4F17">
      <w:pPr>
        <w:spacing w:after="0" w:line="240" w:lineRule="auto"/>
        <w:jc w:val="center"/>
        <w:rPr>
          <w:rFonts w:ascii="Times New Roman" w:hAnsi="Times New Roman" w:cs="Times New Roman"/>
          <w:b/>
          <w:color w:val="C00000"/>
          <w:sz w:val="24"/>
          <w:szCs w:val="24"/>
        </w:rPr>
      </w:pPr>
    </w:p>
    <w:p w14:paraId="5A65C642" w14:textId="066F3C61" w:rsidR="00FF43FF" w:rsidRDefault="00FF43FF" w:rsidP="00FF43FF">
      <w:pPr>
        <w:spacing w:after="0" w:line="240" w:lineRule="auto"/>
        <w:rPr>
          <w:rFonts w:ascii="Times New Roman" w:hAnsi="Times New Roman" w:cs="Times New Roman"/>
          <w:b/>
          <w:color w:val="C00000"/>
          <w:sz w:val="24"/>
          <w:szCs w:val="24"/>
        </w:rPr>
      </w:pPr>
      <w:r>
        <w:rPr>
          <w:rFonts w:ascii="Times New Roman" w:hAnsi="Times New Roman" w:cs="Times New Roman"/>
          <w:b/>
          <w:noProof/>
          <w:color w:val="C00000"/>
          <w:sz w:val="24"/>
          <w:szCs w:val="24"/>
          <w:lang w:eastAsia="en-IN"/>
        </w:rPr>
        <w:drawing>
          <wp:anchor distT="0" distB="0" distL="114300" distR="114300" simplePos="0" relativeHeight="251670528" behindDoc="0" locked="0" layoutInCell="1" allowOverlap="1" wp14:anchorId="5192BDCB" wp14:editId="5334D71D">
            <wp:simplePos x="0" y="0"/>
            <wp:positionH relativeFrom="column">
              <wp:posOffset>-38100</wp:posOffset>
            </wp:positionH>
            <wp:positionV relativeFrom="paragraph">
              <wp:posOffset>80010</wp:posOffset>
            </wp:positionV>
            <wp:extent cx="4762500" cy="356235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0549"/>
                    <a:stretch/>
                  </pic:blipFill>
                  <pic:spPr bwMode="auto">
                    <a:xfrm>
                      <a:off x="0" y="0"/>
                      <a:ext cx="4762500" cy="3562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73BA94" w14:textId="77777777" w:rsidR="00FF43FF" w:rsidRDefault="00FF43FF" w:rsidP="007C4F17">
      <w:pPr>
        <w:spacing w:after="0" w:line="240" w:lineRule="auto"/>
        <w:jc w:val="center"/>
        <w:rPr>
          <w:rFonts w:ascii="Times New Roman" w:hAnsi="Times New Roman" w:cs="Times New Roman"/>
          <w:b/>
          <w:color w:val="C00000"/>
          <w:sz w:val="24"/>
          <w:szCs w:val="24"/>
        </w:rPr>
      </w:pPr>
    </w:p>
    <w:p w14:paraId="2BC9891F" w14:textId="438115BA" w:rsidR="00FF43FF" w:rsidRDefault="00FF43FF" w:rsidP="007C4F17">
      <w:pPr>
        <w:spacing w:after="0" w:line="240" w:lineRule="auto"/>
        <w:jc w:val="center"/>
        <w:rPr>
          <w:rFonts w:ascii="Times New Roman" w:hAnsi="Times New Roman" w:cs="Times New Roman"/>
          <w:b/>
          <w:color w:val="C00000"/>
          <w:sz w:val="24"/>
          <w:szCs w:val="24"/>
        </w:rPr>
      </w:pPr>
    </w:p>
    <w:p w14:paraId="6D9E3D6E" w14:textId="0DCDB89C" w:rsidR="00FF43FF" w:rsidRDefault="00FF43FF" w:rsidP="007C4F17">
      <w:pPr>
        <w:spacing w:after="0" w:line="240" w:lineRule="auto"/>
        <w:jc w:val="center"/>
        <w:rPr>
          <w:rFonts w:ascii="Times New Roman" w:hAnsi="Times New Roman" w:cs="Times New Roman"/>
          <w:b/>
          <w:color w:val="C00000"/>
          <w:sz w:val="24"/>
          <w:szCs w:val="24"/>
        </w:rPr>
      </w:pPr>
    </w:p>
    <w:p w14:paraId="4C349284" w14:textId="5B4A0548" w:rsidR="00FF43FF" w:rsidRDefault="00FF43FF" w:rsidP="007C4F17">
      <w:pPr>
        <w:spacing w:after="0" w:line="240" w:lineRule="auto"/>
        <w:jc w:val="center"/>
        <w:rPr>
          <w:rFonts w:ascii="Times New Roman" w:hAnsi="Times New Roman" w:cs="Times New Roman"/>
          <w:b/>
          <w:color w:val="C00000"/>
          <w:sz w:val="24"/>
          <w:szCs w:val="24"/>
        </w:rPr>
      </w:pPr>
    </w:p>
    <w:p w14:paraId="47B39D8D" w14:textId="77777777" w:rsidR="00FF43FF" w:rsidRDefault="00FF43FF" w:rsidP="007C4F17">
      <w:pPr>
        <w:spacing w:after="0" w:line="240" w:lineRule="auto"/>
        <w:jc w:val="center"/>
        <w:rPr>
          <w:rFonts w:ascii="Times New Roman" w:hAnsi="Times New Roman" w:cs="Times New Roman"/>
          <w:b/>
          <w:color w:val="C00000"/>
          <w:sz w:val="24"/>
          <w:szCs w:val="24"/>
        </w:rPr>
      </w:pPr>
    </w:p>
    <w:p w14:paraId="50B00795" w14:textId="77777777" w:rsidR="00FF43FF" w:rsidRDefault="00FF43FF" w:rsidP="007C4F17">
      <w:pPr>
        <w:spacing w:after="0" w:line="240" w:lineRule="auto"/>
        <w:jc w:val="center"/>
        <w:rPr>
          <w:rFonts w:ascii="Times New Roman" w:hAnsi="Times New Roman" w:cs="Times New Roman"/>
          <w:b/>
          <w:color w:val="C00000"/>
          <w:sz w:val="24"/>
          <w:szCs w:val="24"/>
        </w:rPr>
      </w:pPr>
    </w:p>
    <w:p w14:paraId="0C1FC569" w14:textId="77777777" w:rsidR="00FF43FF" w:rsidRDefault="00FF43FF" w:rsidP="007C4F17">
      <w:pPr>
        <w:spacing w:after="0" w:line="240" w:lineRule="auto"/>
        <w:jc w:val="center"/>
        <w:rPr>
          <w:rFonts w:ascii="Times New Roman" w:hAnsi="Times New Roman" w:cs="Times New Roman"/>
          <w:b/>
          <w:color w:val="C00000"/>
          <w:sz w:val="24"/>
          <w:szCs w:val="24"/>
        </w:rPr>
      </w:pPr>
    </w:p>
    <w:p w14:paraId="39E4FE4C" w14:textId="77777777" w:rsidR="00FF43FF" w:rsidRDefault="00FF43FF" w:rsidP="007C4F17">
      <w:pPr>
        <w:spacing w:after="0" w:line="240" w:lineRule="auto"/>
        <w:jc w:val="center"/>
        <w:rPr>
          <w:rFonts w:ascii="Times New Roman" w:hAnsi="Times New Roman" w:cs="Times New Roman"/>
          <w:b/>
          <w:color w:val="C00000"/>
          <w:sz w:val="24"/>
          <w:szCs w:val="24"/>
        </w:rPr>
      </w:pPr>
    </w:p>
    <w:p w14:paraId="20FC8972" w14:textId="77777777" w:rsidR="00FF43FF" w:rsidRDefault="00FF43FF" w:rsidP="007C4F17">
      <w:pPr>
        <w:spacing w:after="0" w:line="240" w:lineRule="auto"/>
        <w:jc w:val="center"/>
        <w:rPr>
          <w:rFonts w:ascii="Times New Roman" w:hAnsi="Times New Roman" w:cs="Times New Roman"/>
          <w:b/>
          <w:color w:val="C00000"/>
          <w:sz w:val="24"/>
          <w:szCs w:val="24"/>
        </w:rPr>
      </w:pPr>
    </w:p>
    <w:p w14:paraId="13319A1B" w14:textId="77777777" w:rsidR="00FF43FF" w:rsidRDefault="00FF43FF" w:rsidP="007C4F17">
      <w:pPr>
        <w:spacing w:after="0" w:line="240" w:lineRule="auto"/>
        <w:jc w:val="center"/>
        <w:rPr>
          <w:rFonts w:ascii="Times New Roman" w:hAnsi="Times New Roman" w:cs="Times New Roman"/>
          <w:b/>
          <w:color w:val="C00000"/>
          <w:sz w:val="24"/>
          <w:szCs w:val="24"/>
        </w:rPr>
      </w:pPr>
    </w:p>
    <w:p w14:paraId="70F1C06B" w14:textId="77777777" w:rsidR="00FF43FF" w:rsidRDefault="00FF43FF" w:rsidP="007C4F17">
      <w:pPr>
        <w:spacing w:after="0" w:line="240" w:lineRule="auto"/>
        <w:jc w:val="center"/>
        <w:rPr>
          <w:rFonts w:ascii="Times New Roman" w:hAnsi="Times New Roman" w:cs="Times New Roman"/>
          <w:b/>
          <w:color w:val="C00000"/>
          <w:sz w:val="24"/>
          <w:szCs w:val="24"/>
        </w:rPr>
      </w:pPr>
    </w:p>
    <w:p w14:paraId="056FB512" w14:textId="77777777" w:rsidR="00FF43FF" w:rsidRDefault="00FF43FF" w:rsidP="007C4F17">
      <w:pPr>
        <w:spacing w:after="0" w:line="240" w:lineRule="auto"/>
        <w:jc w:val="center"/>
        <w:rPr>
          <w:rFonts w:ascii="Times New Roman" w:hAnsi="Times New Roman" w:cs="Times New Roman"/>
          <w:b/>
          <w:color w:val="C00000"/>
          <w:sz w:val="24"/>
          <w:szCs w:val="24"/>
        </w:rPr>
      </w:pPr>
    </w:p>
    <w:p w14:paraId="2982321B" w14:textId="77777777" w:rsidR="00FF43FF" w:rsidRDefault="00FF43FF" w:rsidP="007C4F17">
      <w:pPr>
        <w:spacing w:after="0" w:line="240" w:lineRule="auto"/>
        <w:jc w:val="center"/>
        <w:rPr>
          <w:rFonts w:ascii="Times New Roman" w:hAnsi="Times New Roman" w:cs="Times New Roman"/>
          <w:b/>
          <w:color w:val="C00000"/>
          <w:sz w:val="24"/>
          <w:szCs w:val="24"/>
        </w:rPr>
      </w:pPr>
    </w:p>
    <w:p w14:paraId="02C902FD" w14:textId="17B3D842" w:rsidR="00FF43FF" w:rsidRDefault="00FF43FF" w:rsidP="007C4F17">
      <w:pPr>
        <w:spacing w:after="0" w:line="240" w:lineRule="auto"/>
        <w:jc w:val="center"/>
        <w:rPr>
          <w:rFonts w:ascii="Times New Roman" w:hAnsi="Times New Roman" w:cs="Times New Roman"/>
          <w:b/>
          <w:color w:val="C00000"/>
          <w:sz w:val="24"/>
          <w:szCs w:val="24"/>
        </w:rPr>
      </w:pPr>
    </w:p>
    <w:p w14:paraId="74845AD4" w14:textId="77777777" w:rsidR="00FF43FF" w:rsidRDefault="00FF43FF" w:rsidP="007C4F17">
      <w:pPr>
        <w:spacing w:after="0" w:line="240" w:lineRule="auto"/>
        <w:jc w:val="center"/>
        <w:rPr>
          <w:rFonts w:ascii="Times New Roman" w:hAnsi="Times New Roman" w:cs="Times New Roman"/>
          <w:b/>
          <w:color w:val="C00000"/>
          <w:sz w:val="24"/>
          <w:szCs w:val="24"/>
        </w:rPr>
      </w:pPr>
    </w:p>
    <w:p w14:paraId="149D7CB1" w14:textId="77777777" w:rsidR="00FF43FF" w:rsidRDefault="00FF43FF" w:rsidP="007C4F17">
      <w:pPr>
        <w:spacing w:after="0" w:line="240" w:lineRule="auto"/>
        <w:jc w:val="center"/>
        <w:rPr>
          <w:rFonts w:ascii="Times New Roman" w:hAnsi="Times New Roman" w:cs="Times New Roman"/>
          <w:b/>
          <w:color w:val="C00000"/>
          <w:sz w:val="24"/>
          <w:szCs w:val="24"/>
        </w:rPr>
      </w:pPr>
    </w:p>
    <w:p w14:paraId="78C55EA6" w14:textId="77777777" w:rsidR="00FF43FF" w:rsidRDefault="00FF43FF" w:rsidP="007C4F17">
      <w:pPr>
        <w:spacing w:after="0" w:line="240" w:lineRule="auto"/>
        <w:jc w:val="center"/>
        <w:rPr>
          <w:rFonts w:ascii="Times New Roman" w:hAnsi="Times New Roman" w:cs="Times New Roman"/>
          <w:b/>
          <w:color w:val="C00000"/>
          <w:sz w:val="24"/>
          <w:szCs w:val="24"/>
        </w:rPr>
      </w:pPr>
    </w:p>
    <w:p w14:paraId="6AA796A0" w14:textId="77777777" w:rsidR="00FF43FF" w:rsidRDefault="00FF43FF" w:rsidP="007C4F17">
      <w:pPr>
        <w:spacing w:after="0" w:line="240" w:lineRule="auto"/>
        <w:jc w:val="center"/>
        <w:rPr>
          <w:rFonts w:ascii="Times New Roman" w:hAnsi="Times New Roman" w:cs="Times New Roman"/>
          <w:b/>
          <w:color w:val="C00000"/>
          <w:sz w:val="24"/>
          <w:szCs w:val="24"/>
        </w:rPr>
      </w:pPr>
    </w:p>
    <w:p w14:paraId="6C8BE7F9" w14:textId="7F39FB63" w:rsidR="00FF43FF" w:rsidRDefault="00FF43FF" w:rsidP="00FF43FF">
      <w:pPr>
        <w:spacing w:after="0" w:line="240" w:lineRule="auto"/>
        <w:rPr>
          <w:rFonts w:ascii="Times New Roman" w:hAnsi="Times New Roman" w:cs="Times New Roman"/>
          <w:b/>
          <w:color w:val="C00000"/>
          <w:sz w:val="24"/>
          <w:szCs w:val="24"/>
        </w:rPr>
      </w:pPr>
    </w:p>
    <w:p w14:paraId="2D02BA6D" w14:textId="40594A91" w:rsidR="00FF43FF" w:rsidRPr="00FF43FF" w:rsidRDefault="00FF43FF" w:rsidP="00FF43FF">
      <w:pPr>
        <w:spacing w:after="0" w:line="240" w:lineRule="auto"/>
        <w:jc w:val="center"/>
        <w:rPr>
          <w:rFonts w:ascii="Times New Roman" w:hAnsi="Times New Roman" w:cs="Times New Roman"/>
          <w:b/>
          <w:color w:val="C00000"/>
          <w:sz w:val="44"/>
          <w:szCs w:val="24"/>
        </w:rPr>
      </w:pPr>
    </w:p>
    <w:p w14:paraId="5CB6B91E" w14:textId="21D0512A" w:rsidR="00FF43FF" w:rsidRDefault="00FF43FF" w:rsidP="00FF43FF">
      <w:pPr>
        <w:spacing w:after="0" w:line="240" w:lineRule="auto"/>
        <w:jc w:val="center"/>
        <w:rPr>
          <w:rFonts w:ascii="Times New Roman" w:hAnsi="Times New Roman" w:cs="Times New Roman"/>
          <w:color w:val="C00000"/>
          <w:sz w:val="44"/>
          <w:szCs w:val="24"/>
        </w:rPr>
      </w:pPr>
      <w:r w:rsidRPr="00FF43FF">
        <w:rPr>
          <w:rFonts w:ascii="Times New Roman" w:hAnsi="Times New Roman" w:cs="Times New Roman"/>
          <w:color w:val="C00000"/>
          <w:sz w:val="44"/>
          <w:szCs w:val="24"/>
        </w:rPr>
        <w:t>The transition towards low-carbon affordable heating and cooling solutions - The way ahead</w:t>
      </w:r>
    </w:p>
    <w:p w14:paraId="402A33F3" w14:textId="105D1D1C" w:rsidR="00FF43FF" w:rsidRPr="00FF43FF" w:rsidRDefault="00FF43FF" w:rsidP="00FF43FF">
      <w:pPr>
        <w:spacing w:after="0" w:line="240" w:lineRule="auto"/>
        <w:jc w:val="center"/>
        <w:rPr>
          <w:rFonts w:ascii="Times New Roman" w:hAnsi="Times New Roman" w:cs="Times New Roman"/>
          <w:color w:val="C00000"/>
          <w:sz w:val="44"/>
          <w:szCs w:val="24"/>
        </w:rPr>
      </w:pPr>
    </w:p>
    <w:p w14:paraId="68E8A5B6" w14:textId="6427F7E7" w:rsidR="00FF43FF" w:rsidRPr="00FF43FF" w:rsidRDefault="00FF43FF" w:rsidP="00FF43FF">
      <w:pPr>
        <w:spacing w:after="0" w:line="240" w:lineRule="auto"/>
        <w:jc w:val="center"/>
        <w:rPr>
          <w:rFonts w:ascii="Times New Roman" w:hAnsi="Times New Roman" w:cs="Times New Roman"/>
          <w:bCs/>
          <w:color w:val="000000" w:themeColor="text1"/>
          <w:sz w:val="32"/>
          <w:szCs w:val="24"/>
        </w:rPr>
      </w:pPr>
      <w:r w:rsidRPr="00FF43FF">
        <w:rPr>
          <w:rFonts w:ascii="Times New Roman" w:hAnsi="Times New Roman" w:cs="Times New Roman"/>
          <w:bCs/>
          <w:color w:val="000000" w:themeColor="text1"/>
          <w:sz w:val="32"/>
          <w:szCs w:val="24"/>
        </w:rPr>
        <w:t>Innovation Community on Affordable Heating and Cooling of Buildings</w:t>
      </w:r>
    </w:p>
    <w:p w14:paraId="0A1E50C9" w14:textId="30506272" w:rsidR="00FF43FF" w:rsidRDefault="00FF43FF" w:rsidP="007C4F17">
      <w:pPr>
        <w:spacing w:after="0" w:line="240" w:lineRule="auto"/>
        <w:jc w:val="center"/>
        <w:rPr>
          <w:rFonts w:ascii="Times New Roman" w:hAnsi="Times New Roman" w:cs="Times New Roman"/>
          <w:b/>
          <w:color w:val="C00000"/>
          <w:sz w:val="24"/>
          <w:szCs w:val="24"/>
        </w:rPr>
      </w:pPr>
    </w:p>
    <w:p w14:paraId="480DF7C6" w14:textId="08EA92E3" w:rsidR="00FF43FF" w:rsidRDefault="00FF43FF" w:rsidP="007C4F17">
      <w:pPr>
        <w:spacing w:after="0" w:line="240" w:lineRule="auto"/>
        <w:jc w:val="center"/>
        <w:rPr>
          <w:rFonts w:ascii="Times New Roman" w:hAnsi="Times New Roman" w:cs="Times New Roman"/>
          <w:b/>
          <w:color w:val="C00000"/>
          <w:sz w:val="24"/>
          <w:szCs w:val="24"/>
        </w:rPr>
      </w:pPr>
    </w:p>
    <w:p w14:paraId="5AE74F14" w14:textId="2BED2EF8" w:rsidR="00FF43FF" w:rsidRDefault="00FF43FF" w:rsidP="00FF43FF">
      <w:pPr>
        <w:tabs>
          <w:tab w:val="left" w:pos="2410"/>
        </w:tabs>
        <w:spacing w:after="0" w:line="240" w:lineRule="auto"/>
        <w:jc w:val="center"/>
        <w:rPr>
          <w:rFonts w:ascii="Times New Roman" w:hAnsi="Times New Roman" w:cs="Times New Roman"/>
          <w:b/>
          <w:color w:val="C00000"/>
          <w:sz w:val="24"/>
          <w:szCs w:val="24"/>
        </w:rPr>
      </w:pPr>
    </w:p>
    <w:p w14:paraId="76D19E89" w14:textId="3D92D0DB" w:rsidR="00FF43FF" w:rsidRDefault="00FF43FF" w:rsidP="007C4F17">
      <w:pPr>
        <w:spacing w:after="0" w:line="240" w:lineRule="auto"/>
        <w:jc w:val="center"/>
        <w:rPr>
          <w:rFonts w:ascii="Times New Roman" w:hAnsi="Times New Roman" w:cs="Times New Roman"/>
          <w:b/>
          <w:color w:val="C00000"/>
          <w:sz w:val="24"/>
          <w:szCs w:val="24"/>
        </w:rPr>
      </w:pPr>
    </w:p>
    <w:p w14:paraId="62BBD9AA" w14:textId="535D46C6" w:rsidR="00FF43FF" w:rsidRDefault="00FF43FF" w:rsidP="007C4F17">
      <w:pPr>
        <w:spacing w:after="0" w:line="240" w:lineRule="auto"/>
        <w:jc w:val="center"/>
        <w:rPr>
          <w:rFonts w:ascii="Times New Roman" w:hAnsi="Times New Roman" w:cs="Times New Roman"/>
          <w:b/>
          <w:color w:val="C00000"/>
          <w:sz w:val="24"/>
          <w:szCs w:val="24"/>
        </w:rPr>
      </w:pPr>
    </w:p>
    <w:p w14:paraId="5B9A3E2D" w14:textId="1B6C3DA1" w:rsidR="00FF43FF" w:rsidRDefault="00FF43FF" w:rsidP="007C4F17">
      <w:pPr>
        <w:spacing w:after="0" w:line="240" w:lineRule="auto"/>
        <w:jc w:val="center"/>
        <w:rPr>
          <w:rFonts w:ascii="Times New Roman" w:hAnsi="Times New Roman" w:cs="Times New Roman"/>
          <w:b/>
          <w:color w:val="C00000"/>
          <w:sz w:val="24"/>
          <w:szCs w:val="24"/>
        </w:rPr>
      </w:pPr>
    </w:p>
    <w:p w14:paraId="47502202" w14:textId="2D52281D" w:rsidR="00FF43FF" w:rsidRDefault="00FF43FF" w:rsidP="007C4F17">
      <w:pPr>
        <w:spacing w:after="0" w:line="240" w:lineRule="auto"/>
        <w:jc w:val="center"/>
        <w:rPr>
          <w:rFonts w:ascii="Times New Roman" w:hAnsi="Times New Roman" w:cs="Times New Roman"/>
          <w:b/>
          <w:color w:val="C00000"/>
          <w:sz w:val="24"/>
          <w:szCs w:val="24"/>
        </w:rPr>
      </w:pPr>
    </w:p>
    <w:p w14:paraId="68358283" w14:textId="797645D7" w:rsidR="00FF43FF" w:rsidRDefault="00FF43FF" w:rsidP="007C4F17">
      <w:pPr>
        <w:spacing w:after="0" w:line="240" w:lineRule="auto"/>
        <w:jc w:val="center"/>
        <w:rPr>
          <w:rFonts w:ascii="Times New Roman" w:hAnsi="Times New Roman" w:cs="Times New Roman"/>
          <w:b/>
          <w:color w:val="C00000"/>
          <w:sz w:val="24"/>
          <w:szCs w:val="24"/>
        </w:rPr>
      </w:pPr>
    </w:p>
    <w:p w14:paraId="67DCC8FC" w14:textId="07F37922" w:rsidR="00FF43FF" w:rsidRDefault="00FF43FF" w:rsidP="007C4F17">
      <w:pPr>
        <w:spacing w:after="0" w:line="240" w:lineRule="auto"/>
        <w:jc w:val="center"/>
        <w:rPr>
          <w:rFonts w:ascii="Times New Roman" w:hAnsi="Times New Roman" w:cs="Times New Roman"/>
          <w:b/>
          <w:color w:val="C00000"/>
          <w:sz w:val="24"/>
          <w:szCs w:val="24"/>
        </w:rPr>
      </w:pPr>
    </w:p>
    <w:p w14:paraId="1C174CE2" w14:textId="410313AA" w:rsidR="00FF43FF" w:rsidRDefault="00FF43FF" w:rsidP="007C4F17">
      <w:pPr>
        <w:spacing w:after="0" w:line="240" w:lineRule="auto"/>
        <w:jc w:val="center"/>
        <w:rPr>
          <w:rFonts w:ascii="Times New Roman" w:hAnsi="Times New Roman" w:cs="Times New Roman"/>
          <w:b/>
          <w:color w:val="C00000"/>
          <w:sz w:val="24"/>
          <w:szCs w:val="24"/>
        </w:rPr>
      </w:pPr>
    </w:p>
    <w:p w14:paraId="55416A64" w14:textId="26FCF456" w:rsidR="00EE6636" w:rsidRDefault="00EE6636" w:rsidP="00EE6636">
      <w:pPr>
        <w:spacing w:after="0" w:line="240" w:lineRule="auto"/>
        <w:rPr>
          <w:rFonts w:ascii="Times New Roman" w:hAnsi="Times New Roman" w:cs="Times New Roman"/>
          <w:b/>
          <w:color w:val="C00000"/>
          <w:sz w:val="24"/>
          <w:szCs w:val="24"/>
        </w:rPr>
      </w:pPr>
    </w:p>
    <w:p w14:paraId="34E1F7D7" w14:textId="553E6303" w:rsidR="00FF43FF" w:rsidRDefault="00FF43FF" w:rsidP="007C4F17">
      <w:pPr>
        <w:spacing w:after="0" w:line="240" w:lineRule="auto"/>
        <w:jc w:val="center"/>
        <w:rPr>
          <w:rFonts w:ascii="Times New Roman" w:hAnsi="Times New Roman" w:cs="Times New Roman"/>
          <w:b/>
          <w:color w:val="C00000"/>
          <w:sz w:val="24"/>
          <w:szCs w:val="24"/>
        </w:rPr>
      </w:pPr>
    </w:p>
    <w:p w14:paraId="5BEDB378" w14:textId="6F16BA78" w:rsidR="00FF43FF" w:rsidRDefault="00FF43FF" w:rsidP="007C4F17">
      <w:pPr>
        <w:spacing w:after="0" w:line="240" w:lineRule="auto"/>
        <w:jc w:val="center"/>
        <w:rPr>
          <w:rFonts w:ascii="Times New Roman" w:hAnsi="Times New Roman" w:cs="Times New Roman"/>
          <w:b/>
          <w:color w:val="C00000"/>
          <w:sz w:val="24"/>
          <w:szCs w:val="24"/>
        </w:rPr>
      </w:pPr>
    </w:p>
    <w:p w14:paraId="490ADD8E" w14:textId="37D0320D" w:rsidR="00FF43FF" w:rsidRDefault="00FF43FF" w:rsidP="007C4F17">
      <w:pPr>
        <w:spacing w:after="0" w:line="240" w:lineRule="auto"/>
        <w:jc w:val="center"/>
        <w:rPr>
          <w:rFonts w:ascii="Times New Roman" w:hAnsi="Times New Roman" w:cs="Times New Roman"/>
          <w:b/>
          <w:color w:val="C00000"/>
          <w:sz w:val="24"/>
          <w:szCs w:val="24"/>
        </w:rPr>
      </w:pPr>
    </w:p>
    <w:p w14:paraId="043911A7" w14:textId="77777777" w:rsidR="00FF43FF" w:rsidRDefault="00FF43FF" w:rsidP="007C4F17">
      <w:pPr>
        <w:spacing w:after="0" w:line="240" w:lineRule="auto"/>
        <w:jc w:val="center"/>
        <w:rPr>
          <w:rFonts w:ascii="Times New Roman" w:hAnsi="Times New Roman" w:cs="Times New Roman"/>
          <w:b/>
          <w:color w:val="C00000"/>
          <w:sz w:val="24"/>
          <w:szCs w:val="24"/>
        </w:rPr>
      </w:pPr>
    </w:p>
    <w:p w14:paraId="1DE7C8CF" w14:textId="5A5E4EEA" w:rsidR="003F7CFC" w:rsidRPr="00C94803" w:rsidRDefault="003F7CFC" w:rsidP="007C4F17">
      <w:pPr>
        <w:spacing w:after="0" w:line="240" w:lineRule="auto"/>
        <w:jc w:val="center"/>
        <w:rPr>
          <w:rFonts w:ascii="Times New Roman" w:hAnsi="Times New Roman" w:cs="Times New Roman"/>
          <w:b/>
          <w:color w:val="C00000"/>
          <w:sz w:val="24"/>
          <w:szCs w:val="24"/>
        </w:rPr>
      </w:pPr>
      <w:r w:rsidRPr="00D64C3E">
        <w:rPr>
          <w:rFonts w:ascii="Times New Roman" w:hAnsi="Times New Roman" w:cs="Times New Roman"/>
          <w:b/>
          <w:color w:val="C00000"/>
          <w:sz w:val="32"/>
          <w:szCs w:val="24"/>
        </w:rPr>
        <w:lastRenderedPageBreak/>
        <w:t>Event Summary</w:t>
      </w:r>
    </w:p>
    <w:p w14:paraId="4DCAE72B" w14:textId="77777777" w:rsidR="003F7CFC" w:rsidRPr="00C94803" w:rsidRDefault="003F7CFC" w:rsidP="007C4F17">
      <w:pPr>
        <w:spacing w:after="0" w:line="240" w:lineRule="auto"/>
        <w:jc w:val="center"/>
        <w:rPr>
          <w:rFonts w:ascii="Times New Roman" w:hAnsi="Times New Roman" w:cs="Times New Roman"/>
          <w:b/>
          <w:color w:val="C00000"/>
          <w:sz w:val="24"/>
          <w:szCs w:val="24"/>
        </w:rPr>
      </w:pPr>
    </w:p>
    <w:p w14:paraId="7D0E328F" w14:textId="600F80BE" w:rsidR="007C4F17" w:rsidRDefault="007C4F17" w:rsidP="007C4F17">
      <w:pPr>
        <w:spacing w:after="0" w:line="240" w:lineRule="auto"/>
        <w:jc w:val="center"/>
        <w:rPr>
          <w:rFonts w:ascii="Times New Roman" w:hAnsi="Times New Roman" w:cs="Times New Roman"/>
          <w:color w:val="C00000"/>
          <w:sz w:val="24"/>
          <w:szCs w:val="24"/>
        </w:rPr>
      </w:pPr>
      <w:r w:rsidRPr="00C94803">
        <w:rPr>
          <w:rFonts w:ascii="Times New Roman" w:hAnsi="Times New Roman" w:cs="Times New Roman"/>
          <w:color w:val="C00000"/>
          <w:sz w:val="24"/>
          <w:szCs w:val="24"/>
        </w:rPr>
        <w:t>The transition towards low-carbon affordable heating and cooling solutions - The way ahead</w:t>
      </w:r>
    </w:p>
    <w:p w14:paraId="499B4F66" w14:textId="088B020F" w:rsidR="00EE6636" w:rsidRPr="00C94803" w:rsidRDefault="00EE6636" w:rsidP="007C4F17">
      <w:pPr>
        <w:spacing w:after="0" w:line="240" w:lineRule="auto"/>
        <w:jc w:val="center"/>
        <w:rPr>
          <w:rFonts w:ascii="Times New Roman" w:hAnsi="Times New Roman" w:cs="Times New Roman"/>
          <w:color w:val="C00000"/>
          <w:sz w:val="24"/>
          <w:szCs w:val="24"/>
        </w:rPr>
      </w:pPr>
    </w:p>
    <w:p w14:paraId="71CA407C" w14:textId="662444BA" w:rsidR="009B22D3" w:rsidRDefault="009B22D3" w:rsidP="00FB0244">
      <w:pPr>
        <w:spacing w:after="0" w:line="240" w:lineRule="auto"/>
        <w:jc w:val="center"/>
        <w:rPr>
          <w:rFonts w:ascii="Times New Roman" w:hAnsi="Times New Roman" w:cs="Times New Roman"/>
          <w:bCs/>
          <w:color w:val="000000" w:themeColor="text1"/>
          <w:sz w:val="24"/>
          <w:szCs w:val="24"/>
        </w:rPr>
      </w:pPr>
      <w:r w:rsidRPr="00C94803">
        <w:rPr>
          <w:rFonts w:ascii="Times New Roman" w:hAnsi="Times New Roman" w:cs="Times New Roman"/>
          <w:bCs/>
          <w:color w:val="000000" w:themeColor="text1"/>
          <w:sz w:val="24"/>
          <w:szCs w:val="24"/>
        </w:rPr>
        <w:t>Innovation Community on Affordable Heating and Cooling of Buildings</w:t>
      </w:r>
    </w:p>
    <w:p w14:paraId="275367A2" w14:textId="59F8B387" w:rsidR="004A5EEC" w:rsidRPr="00C94803" w:rsidRDefault="004A5EEC" w:rsidP="00D64C3E">
      <w:pPr>
        <w:spacing w:after="0" w:line="240" w:lineRule="auto"/>
        <w:rPr>
          <w:rFonts w:ascii="Times New Roman" w:hAnsi="Times New Roman" w:cs="Times New Roman"/>
          <w:b/>
          <w:color w:val="000000" w:themeColor="text1"/>
          <w:sz w:val="24"/>
          <w:szCs w:val="24"/>
        </w:rPr>
      </w:pPr>
    </w:p>
    <w:p w14:paraId="1EE9B255" w14:textId="5187423E" w:rsidR="00FF43FF" w:rsidRPr="00C94803" w:rsidRDefault="004A5EEC" w:rsidP="00B66FB3">
      <w:pPr>
        <w:spacing w:line="240" w:lineRule="auto"/>
        <w:jc w:val="both"/>
        <w:rPr>
          <w:rFonts w:ascii="Times New Roman" w:hAnsi="Times New Roman" w:cs="Times New Roman"/>
          <w:color w:val="222222"/>
          <w:sz w:val="24"/>
          <w:szCs w:val="24"/>
          <w:shd w:val="clear" w:color="auto" w:fill="FFFFFF"/>
        </w:rPr>
      </w:pPr>
      <w:r w:rsidRPr="00C94803">
        <w:rPr>
          <w:rFonts w:ascii="Times New Roman" w:hAnsi="Times New Roman" w:cs="Times New Roman"/>
          <w:color w:val="222222"/>
          <w:sz w:val="24"/>
          <w:szCs w:val="24"/>
          <w:shd w:val="clear" w:color="auto" w:fill="FFFFFF"/>
        </w:rPr>
        <w:t xml:space="preserve">The 14th Clean Energy Ministerial and 8th Mission Innovation meeting (CEM14/MI-8) </w:t>
      </w:r>
      <w:r w:rsidR="003F7CFC" w:rsidRPr="00C94803">
        <w:rPr>
          <w:rFonts w:ascii="Times New Roman" w:hAnsi="Times New Roman" w:cs="Times New Roman"/>
          <w:color w:val="222222"/>
          <w:sz w:val="24"/>
          <w:szCs w:val="24"/>
          <w:shd w:val="clear" w:color="auto" w:fill="FFFFFF"/>
        </w:rPr>
        <w:t>was</w:t>
      </w:r>
      <w:r w:rsidRPr="00C94803">
        <w:rPr>
          <w:rFonts w:ascii="Times New Roman" w:hAnsi="Times New Roman" w:cs="Times New Roman"/>
          <w:color w:val="222222"/>
          <w:sz w:val="24"/>
          <w:szCs w:val="24"/>
          <w:shd w:val="clear" w:color="auto" w:fill="FFFFFF"/>
        </w:rPr>
        <w:t xml:space="preserve"> held in Goa, India, from 19th to 22nd July 2023. This </w:t>
      </w:r>
      <w:r w:rsidR="003F7CFC" w:rsidRPr="00C94803">
        <w:rPr>
          <w:rFonts w:ascii="Times New Roman" w:hAnsi="Times New Roman" w:cs="Times New Roman"/>
          <w:color w:val="222222"/>
          <w:sz w:val="24"/>
          <w:szCs w:val="24"/>
          <w:shd w:val="clear" w:color="auto" w:fill="FFFFFF"/>
        </w:rPr>
        <w:t>was</w:t>
      </w:r>
      <w:r w:rsidRPr="00C94803">
        <w:rPr>
          <w:rFonts w:ascii="Times New Roman" w:hAnsi="Times New Roman" w:cs="Times New Roman"/>
          <w:color w:val="222222"/>
          <w:sz w:val="24"/>
          <w:szCs w:val="24"/>
          <w:shd w:val="clear" w:color="auto" w:fill="FFFFFF"/>
        </w:rPr>
        <w:t xml:space="preserve"> planned alongside the G20 Energy Transitions Ministerial Meeting</w:t>
      </w:r>
      <w:r w:rsidR="003F7CFC" w:rsidRPr="00C94803">
        <w:rPr>
          <w:rFonts w:ascii="Times New Roman" w:hAnsi="Times New Roman" w:cs="Times New Roman"/>
          <w:color w:val="222222"/>
          <w:sz w:val="24"/>
          <w:szCs w:val="24"/>
          <w:shd w:val="clear" w:color="auto" w:fill="FFFFFF"/>
        </w:rPr>
        <w:t>.</w:t>
      </w:r>
      <w:r w:rsidR="003F7CFC" w:rsidRPr="00C94803">
        <w:rPr>
          <w:rFonts w:ascii="Times New Roman" w:hAnsi="Times New Roman" w:cs="Times New Roman"/>
          <w:sz w:val="24"/>
          <w:szCs w:val="24"/>
        </w:rPr>
        <w:t xml:space="preserve"> </w:t>
      </w:r>
      <w:r w:rsidR="003F7CFC" w:rsidRPr="00C94803">
        <w:rPr>
          <w:rFonts w:ascii="Times New Roman" w:hAnsi="Times New Roman" w:cs="Times New Roman"/>
          <w:color w:val="222222"/>
          <w:sz w:val="24"/>
          <w:szCs w:val="24"/>
          <w:shd w:val="clear" w:color="auto" w:fill="FFFFFF"/>
        </w:rPr>
        <w:t>The CEM and MI meetings brought together diverse stakeholders, including governments, international organizations, private sector representatives, academia, innovators, civil society, and policymakers. India, alongside the UK and the European Commission as Co-leads of the Innovation community, organized a side event titled 'The transition towards low-carbon affordable heating and cooling solutions - The way ahead.'</w:t>
      </w:r>
    </w:p>
    <w:p w14:paraId="7576E9E7" w14:textId="7C4D292E" w:rsidR="004A5EEC" w:rsidRPr="00C94803" w:rsidRDefault="003F7CFC" w:rsidP="00B66FB3">
      <w:pPr>
        <w:spacing w:line="240" w:lineRule="auto"/>
        <w:jc w:val="both"/>
        <w:rPr>
          <w:rFonts w:ascii="Times New Roman" w:hAnsi="Times New Roman" w:cs="Times New Roman"/>
          <w:color w:val="222222"/>
          <w:sz w:val="24"/>
          <w:szCs w:val="24"/>
          <w:shd w:val="clear" w:color="auto" w:fill="FFFFFF"/>
        </w:rPr>
      </w:pPr>
      <w:r w:rsidRPr="00C94803">
        <w:rPr>
          <w:rFonts w:ascii="Times New Roman" w:hAnsi="Times New Roman" w:cs="Times New Roman"/>
          <w:color w:val="222222"/>
          <w:sz w:val="24"/>
          <w:szCs w:val="24"/>
          <w:shd w:val="clear" w:color="auto" w:fill="FFFFFF"/>
        </w:rPr>
        <w:t>The event focused on exploring pathways and disruptive technologies for sustainable heating and cooling of buildings, identifying synergies with other missions, and fostering international collaboration for potential programs. Two-panel sessions discussed current innovation activities, achievements, and future areas of research and deployment for sustainable cooling technologies, as well as cross-cutting research priorities and solutions in heating and cooling sectors.</w:t>
      </w:r>
    </w:p>
    <w:p w14:paraId="5036D7EC" w14:textId="52312ACB" w:rsidR="003F7CFC" w:rsidRPr="00C94803" w:rsidRDefault="003F7CFC" w:rsidP="00B66FB3">
      <w:pPr>
        <w:spacing w:line="240" w:lineRule="auto"/>
        <w:jc w:val="both"/>
        <w:rPr>
          <w:rFonts w:ascii="Times New Roman" w:hAnsi="Times New Roman" w:cs="Times New Roman"/>
          <w:sz w:val="24"/>
          <w:szCs w:val="24"/>
        </w:rPr>
      </w:pPr>
      <w:r w:rsidRPr="00C94803">
        <w:rPr>
          <w:rFonts w:ascii="Times New Roman" w:hAnsi="Times New Roman" w:cs="Times New Roman"/>
          <w:sz w:val="24"/>
          <w:szCs w:val="24"/>
        </w:rPr>
        <w:t>The event gathered experts, researchers, and industry leaders to discuss low-carbon cooling technologies. The session highlighted DST's R&amp;D initiatives, the Global Cooling Prize (GCP) insights, and industry-driven efforts. A panel discussion explored synergies with MI Missions, addressing extreme heat, grid-connected buildings, and industry collaboration. The event emphasized the importance of international cooperation in driving sustainable cooling solutions, promising to pave the way for a greener and more efficient future.</w:t>
      </w:r>
    </w:p>
    <w:p w14:paraId="630FCC6C" w14:textId="728BD223" w:rsidR="004A5EEC" w:rsidRDefault="003F7CFC" w:rsidP="00B66FB3">
      <w:pPr>
        <w:spacing w:after="0" w:line="240" w:lineRule="auto"/>
        <w:jc w:val="both"/>
        <w:rPr>
          <w:rFonts w:ascii="Times New Roman" w:hAnsi="Times New Roman" w:cs="Times New Roman"/>
          <w:color w:val="000000" w:themeColor="text1"/>
          <w:sz w:val="24"/>
          <w:szCs w:val="24"/>
        </w:rPr>
      </w:pPr>
      <w:r w:rsidRPr="00C94803">
        <w:rPr>
          <w:rFonts w:ascii="Times New Roman" w:hAnsi="Times New Roman" w:cs="Times New Roman"/>
          <w:color w:val="000000" w:themeColor="text1"/>
          <w:sz w:val="24"/>
          <w:szCs w:val="24"/>
        </w:rPr>
        <w:t>The session commenced with a warm welcome by Dr Anita Gupt</w:t>
      </w:r>
      <w:r w:rsidR="003F3D3D">
        <w:rPr>
          <w:rFonts w:ascii="Times New Roman" w:hAnsi="Times New Roman" w:cs="Times New Roman"/>
          <w:color w:val="000000" w:themeColor="text1"/>
          <w:sz w:val="24"/>
          <w:szCs w:val="24"/>
        </w:rPr>
        <w:t>a from DST India, followed by an</w:t>
      </w:r>
      <w:r w:rsidRPr="00C94803">
        <w:rPr>
          <w:rFonts w:ascii="Times New Roman" w:hAnsi="Times New Roman" w:cs="Times New Roman"/>
          <w:color w:val="000000" w:themeColor="text1"/>
          <w:sz w:val="24"/>
          <w:szCs w:val="24"/>
        </w:rPr>
        <w:t xml:space="preserve"> overview of the session and AHCB activities by Dr Anna Stephenson from the Department of Energy Security and Net Zero in the UK</w:t>
      </w:r>
      <w:r w:rsidR="00B66FB3">
        <w:rPr>
          <w:rFonts w:ascii="Times New Roman" w:hAnsi="Times New Roman" w:cs="Times New Roman"/>
          <w:color w:val="000000" w:themeColor="text1"/>
          <w:sz w:val="24"/>
          <w:szCs w:val="24"/>
        </w:rPr>
        <w:t xml:space="preserve"> and an address by</w:t>
      </w:r>
      <w:r w:rsidR="00E61E53">
        <w:rPr>
          <w:rFonts w:ascii="Times New Roman" w:hAnsi="Times New Roman" w:cs="Times New Roman"/>
          <w:color w:val="000000" w:themeColor="text1"/>
          <w:sz w:val="24"/>
          <w:szCs w:val="24"/>
        </w:rPr>
        <w:t xml:space="preserve"> </w:t>
      </w:r>
      <w:r w:rsidR="00E61E53" w:rsidRPr="00E61E53">
        <w:rPr>
          <w:rFonts w:ascii="Times New Roman" w:hAnsi="Times New Roman" w:cs="Times New Roman"/>
          <w:color w:val="000000" w:themeColor="text1"/>
          <w:sz w:val="24"/>
          <w:szCs w:val="24"/>
        </w:rPr>
        <w:t>Eleanor</w:t>
      </w:r>
      <w:r w:rsidR="00E61E53">
        <w:rPr>
          <w:rFonts w:ascii="Times New Roman" w:hAnsi="Times New Roman" w:cs="Times New Roman"/>
          <w:color w:val="000000" w:themeColor="text1"/>
          <w:sz w:val="24"/>
          <w:szCs w:val="24"/>
        </w:rPr>
        <w:t xml:space="preserve"> </w:t>
      </w:r>
      <w:r w:rsidR="00E61E53" w:rsidRPr="00E61E53">
        <w:rPr>
          <w:rFonts w:ascii="Times New Roman" w:hAnsi="Times New Roman" w:cs="Times New Roman"/>
          <w:color w:val="000000" w:themeColor="text1"/>
          <w:sz w:val="24"/>
          <w:szCs w:val="24"/>
        </w:rPr>
        <w:t>Webster</w:t>
      </w:r>
      <w:r w:rsidR="00E61E53">
        <w:rPr>
          <w:rFonts w:ascii="Times New Roman" w:hAnsi="Times New Roman" w:cs="Times New Roman"/>
          <w:color w:val="000000" w:themeColor="text1"/>
          <w:sz w:val="24"/>
          <w:szCs w:val="24"/>
        </w:rPr>
        <w:t xml:space="preserve">, </w:t>
      </w:r>
      <w:r w:rsidR="00E61E53" w:rsidRPr="00E61E53">
        <w:rPr>
          <w:rFonts w:ascii="Times New Roman" w:hAnsi="Times New Roman" w:cs="Times New Roman"/>
          <w:color w:val="000000" w:themeColor="text1"/>
          <w:sz w:val="24"/>
          <w:szCs w:val="24"/>
        </w:rPr>
        <w:t>Head of Secretariat</w:t>
      </w:r>
      <w:r w:rsidR="00E61E53">
        <w:rPr>
          <w:rFonts w:ascii="Times New Roman" w:hAnsi="Times New Roman" w:cs="Times New Roman"/>
          <w:color w:val="000000" w:themeColor="text1"/>
          <w:sz w:val="24"/>
          <w:szCs w:val="24"/>
        </w:rPr>
        <w:t xml:space="preserve">, </w:t>
      </w:r>
      <w:r w:rsidR="00E61E53" w:rsidRPr="00E61E53">
        <w:rPr>
          <w:rFonts w:ascii="Times New Roman" w:hAnsi="Times New Roman" w:cs="Times New Roman"/>
          <w:color w:val="000000" w:themeColor="text1"/>
          <w:sz w:val="24"/>
          <w:szCs w:val="24"/>
        </w:rPr>
        <w:t>Mission Innovation</w:t>
      </w:r>
      <w:r w:rsidR="00E61E53">
        <w:rPr>
          <w:rFonts w:ascii="Times New Roman" w:hAnsi="Times New Roman" w:cs="Times New Roman"/>
          <w:color w:val="000000" w:themeColor="text1"/>
          <w:sz w:val="24"/>
          <w:szCs w:val="24"/>
        </w:rPr>
        <w:t>.</w:t>
      </w:r>
    </w:p>
    <w:p w14:paraId="09CB206E" w14:textId="4A59340C" w:rsidR="00EE6636" w:rsidRDefault="00F33F35" w:rsidP="004A5EEC">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5888" behindDoc="0" locked="0" layoutInCell="1" allowOverlap="1" wp14:anchorId="64A93451" wp14:editId="7F195359">
            <wp:simplePos x="0" y="0"/>
            <wp:positionH relativeFrom="column">
              <wp:posOffset>4062730</wp:posOffset>
            </wp:positionH>
            <wp:positionV relativeFrom="paragraph">
              <wp:posOffset>93980</wp:posOffset>
            </wp:positionV>
            <wp:extent cx="1906905" cy="1581150"/>
            <wp:effectExtent l="0" t="0" r="0" b="0"/>
            <wp:wrapNone/>
            <wp:docPr id="1871169549"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69549" name="Picture 5" descr="A person standing at a podiu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715"/>
                    <a:stretch/>
                  </pic:blipFill>
                  <pic:spPr bwMode="auto">
                    <a:xfrm>
                      <a:off x="0" y="0"/>
                      <a:ext cx="190690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84864" behindDoc="0" locked="0" layoutInCell="1" allowOverlap="1" wp14:anchorId="299544BD" wp14:editId="5B2E930A">
            <wp:simplePos x="0" y="0"/>
            <wp:positionH relativeFrom="column">
              <wp:posOffset>2019300</wp:posOffset>
            </wp:positionH>
            <wp:positionV relativeFrom="paragraph">
              <wp:posOffset>84455</wp:posOffset>
            </wp:positionV>
            <wp:extent cx="2000250" cy="1581150"/>
            <wp:effectExtent l="0" t="0" r="0" b="0"/>
            <wp:wrapNone/>
            <wp:docPr id="582440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74" r="18457" b="16303"/>
                    <a:stretch/>
                  </pic:blipFill>
                  <pic:spPr bwMode="auto">
                    <a:xfrm>
                      <a:off x="0" y="0"/>
                      <a:ext cx="200025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83840" behindDoc="0" locked="0" layoutInCell="1" allowOverlap="1" wp14:anchorId="53FB618D" wp14:editId="7F5418D5">
            <wp:simplePos x="0" y="0"/>
            <wp:positionH relativeFrom="column">
              <wp:posOffset>8890</wp:posOffset>
            </wp:positionH>
            <wp:positionV relativeFrom="paragraph">
              <wp:posOffset>93980</wp:posOffset>
            </wp:positionV>
            <wp:extent cx="1971675" cy="1571625"/>
            <wp:effectExtent l="0" t="0" r="9525" b="9525"/>
            <wp:wrapNone/>
            <wp:docPr id="1265640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92" t="6556" r="26829" b="10223"/>
                    <a:stretch/>
                  </pic:blipFill>
                  <pic:spPr bwMode="auto">
                    <a:xfrm>
                      <a:off x="0" y="0"/>
                      <a:ext cx="197167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F6108" w14:textId="5642A8AA" w:rsidR="00AC2C39" w:rsidRDefault="00AC2C39" w:rsidP="004A5EEC">
      <w:pPr>
        <w:spacing w:after="0" w:line="240" w:lineRule="auto"/>
        <w:rPr>
          <w:rFonts w:ascii="Times New Roman" w:hAnsi="Times New Roman" w:cs="Times New Roman"/>
          <w:color w:val="000000" w:themeColor="text1"/>
          <w:sz w:val="24"/>
          <w:szCs w:val="24"/>
        </w:rPr>
      </w:pPr>
    </w:p>
    <w:p w14:paraId="342284F3" w14:textId="2C0DDF4E" w:rsidR="00AC2C39" w:rsidRDefault="00AC2C39" w:rsidP="004A5EEC">
      <w:pPr>
        <w:spacing w:after="0" w:line="240" w:lineRule="auto"/>
        <w:rPr>
          <w:rFonts w:ascii="Times New Roman" w:hAnsi="Times New Roman" w:cs="Times New Roman"/>
          <w:color w:val="000000" w:themeColor="text1"/>
          <w:sz w:val="24"/>
          <w:szCs w:val="24"/>
        </w:rPr>
      </w:pPr>
    </w:p>
    <w:p w14:paraId="2FD3C8A5" w14:textId="46A26715" w:rsidR="00AC2C39" w:rsidRDefault="00AC2C39" w:rsidP="004A5EEC">
      <w:pPr>
        <w:spacing w:after="0" w:line="240" w:lineRule="auto"/>
        <w:rPr>
          <w:rFonts w:ascii="Times New Roman" w:hAnsi="Times New Roman" w:cs="Times New Roman"/>
          <w:color w:val="000000" w:themeColor="text1"/>
          <w:sz w:val="24"/>
          <w:szCs w:val="24"/>
        </w:rPr>
      </w:pPr>
    </w:p>
    <w:p w14:paraId="297111E7" w14:textId="6F91AC4E" w:rsidR="00AC2C39" w:rsidRDefault="00AC2C39" w:rsidP="004A5EEC">
      <w:pPr>
        <w:spacing w:after="0" w:line="240" w:lineRule="auto"/>
        <w:rPr>
          <w:rFonts w:ascii="Times New Roman" w:hAnsi="Times New Roman" w:cs="Times New Roman"/>
          <w:color w:val="000000" w:themeColor="text1"/>
          <w:sz w:val="24"/>
          <w:szCs w:val="24"/>
        </w:rPr>
      </w:pPr>
    </w:p>
    <w:p w14:paraId="35F01FFB" w14:textId="57AEEDF4" w:rsidR="00AC2C39" w:rsidRDefault="00AC2C39" w:rsidP="004A5EEC">
      <w:pPr>
        <w:spacing w:after="0" w:line="240" w:lineRule="auto"/>
        <w:rPr>
          <w:rFonts w:ascii="Times New Roman" w:hAnsi="Times New Roman" w:cs="Times New Roman"/>
          <w:color w:val="000000" w:themeColor="text1"/>
          <w:sz w:val="24"/>
          <w:szCs w:val="24"/>
        </w:rPr>
      </w:pPr>
    </w:p>
    <w:p w14:paraId="3BEB44AE" w14:textId="7A6824A1" w:rsidR="00AC2C39" w:rsidRDefault="00AC2C39" w:rsidP="004A5EEC">
      <w:pPr>
        <w:spacing w:after="0" w:line="240" w:lineRule="auto"/>
        <w:rPr>
          <w:rFonts w:ascii="Times New Roman" w:hAnsi="Times New Roman" w:cs="Times New Roman"/>
          <w:color w:val="000000" w:themeColor="text1"/>
          <w:sz w:val="24"/>
          <w:szCs w:val="24"/>
        </w:rPr>
      </w:pPr>
    </w:p>
    <w:p w14:paraId="368715D4" w14:textId="13564564" w:rsidR="00AC2C39" w:rsidRDefault="00AC2C39" w:rsidP="004A5EEC">
      <w:pPr>
        <w:spacing w:after="0" w:line="240" w:lineRule="auto"/>
        <w:rPr>
          <w:rFonts w:ascii="Times New Roman" w:hAnsi="Times New Roman" w:cs="Times New Roman"/>
          <w:color w:val="000000" w:themeColor="text1"/>
          <w:sz w:val="24"/>
          <w:szCs w:val="24"/>
        </w:rPr>
      </w:pPr>
    </w:p>
    <w:p w14:paraId="4F2E08D1" w14:textId="3B783B48" w:rsidR="00AC2C39" w:rsidRDefault="00AC2C39" w:rsidP="004A5EEC">
      <w:pPr>
        <w:spacing w:after="0" w:line="240" w:lineRule="auto"/>
        <w:rPr>
          <w:rFonts w:ascii="Times New Roman" w:hAnsi="Times New Roman" w:cs="Times New Roman"/>
          <w:color w:val="000000" w:themeColor="text1"/>
          <w:sz w:val="24"/>
          <w:szCs w:val="24"/>
        </w:rPr>
      </w:pPr>
    </w:p>
    <w:p w14:paraId="28730E91" w14:textId="36E5865C" w:rsidR="00AC2C39" w:rsidRDefault="00E61E53" w:rsidP="004A5EEC">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7936" behindDoc="0" locked="0" layoutInCell="1" allowOverlap="1" wp14:anchorId="4A157820" wp14:editId="6952269D">
            <wp:simplePos x="0" y="0"/>
            <wp:positionH relativeFrom="column">
              <wp:posOffset>3238500</wp:posOffset>
            </wp:positionH>
            <wp:positionV relativeFrom="paragraph">
              <wp:posOffset>142240</wp:posOffset>
            </wp:positionV>
            <wp:extent cx="2733040" cy="1762125"/>
            <wp:effectExtent l="0" t="0" r="0" b="9525"/>
            <wp:wrapNone/>
            <wp:docPr id="1449557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136"/>
                    <a:stretch/>
                  </pic:blipFill>
                  <pic:spPr bwMode="auto">
                    <a:xfrm>
                      <a:off x="0" y="0"/>
                      <a:ext cx="2740272" cy="17667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686912" behindDoc="0" locked="0" layoutInCell="1" allowOverlap="1" wp14:anchorId="76F9A75C" wp14:editId="1BA3A264">
            <wp:simplePos x="0" y="0"/>
            <wp:positionH relativeFrom="column">
              <wp:posOffset>9525</wp:posOffset>
            </wp:positionH>
            <wp:positionV relativeFrom="paragraph">
              <wp:posOffset>146050</wp:posOffset>
            </wp:positionV>
            <wp:extent cx="3180715" cy="1762125"/>
            <wp:effectExtent l="0" t="0" r="635" b="0"/>
            <wp:wrapNone/>
            <wp:docPr id="1517524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767"/>
                    <a:stretch/>
                  </pic:blipFill>
                  <pic:spPr bwMode="auto">
                    <a:xfrm>
                      <a:off x="0" y="0"/>
                      <a:ext cx="3180715"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A4D07" w14:textId="4643ECF0" w:rsidR="00AC2C39" w:rsidRDefault="00AC2C39" w:rsidP="004A5EEC">
      <w:pPr>
        <w:spacing w:after="0" w:line="240" w:lineRule="auto"/>
        <w:rPr>
          <w:rFonts w:ascii="Times New Roman" w:hAnsi="Times New Roman" w:cs="Times New Roman"/>
          <w:color w:val="000000" w:themeColor="text1"/>
          <w:sz w:val="24"/>
          <w:szCs w:val="24"/>
        </w:rPr>
      </w:pPr>
    </w:p>
    <w:p w14:paraId="1F5E02B9" w14:textId="3D6CAFF6" w:rsidR="00AC2C39" w:rsidRDefault="00AC2C39" w:rsidP="004A5EEC">
      <w:pPr>
        <w:spacing w:after="0" w:line="240" w:lineRule="auto"/>
        <w:rPr>
          <w:rFonts w:ascii="Times New Roman" w:hAnsi="Times New Roman" w:cs="Times New Roman"/>
          <w:color w:val="000000" w:themeColor="text1"/>
          <w:sz w:val="24"/>
          <w:szCs w:val="24"/>
        </w:rPr>
      </w:pPr>
    </w:p>
    <w:p w14:paraId="032CEAF4" w14:textId="73212F73" w:rsidR="00AC2C39" w:rsidRDefault="00AC2C39" w:rsidP="004A5EEC">
      <w:pPr>
        <w:spacing w:after="0" w:line="240" w:lineRule="auto"/>
        <w:rPr>
          <w:rFonts w:ascii="Times New Roman" w:hAnsi="Times New Roman" w:cs="Times New Roman"/>
          <w:color w:val="000000" w:themeColor="text1"/>
          <w:sz w:val="24"/>
          <w:szCs w:val="24"/>
        </w:rPr>
      </w:pPr>
    </w:p>
    <w:p w14:paraId="0662DD9D" w14:textId="5C04D22F" w:rsidR="00AC2C39" w:rsidRDefault="00AC2C39" w:rsidP="004A5EEC">
      <w:pPr>
        <w:spacing w:after="0" w:line="240" w:lineRule="auto"/>
        <w:rPr>
          <w:rFonts w:ascii="Times New Roman" w:hAnsi="Times New Roman" w:cs="Times New Roman"/>
          <w:color w:val="000000" w:themeColor="text1"/>
          <w:sz w:val="24"/>
          <w:szCs w:val="24"/>
        </w:rPr>
      </w:pPr>
    </w:p>
    <w:p w14:paraId="3DD031B1" w14:textId="7AC86A8E" w:rsidR="00AC2C39" w:rsidRDefault="00AC2C39" w:rsidP="004A5EEC">
      <w:pPr>
        <w:spacing w:after="0" w:line="240" w:lineRule="auto"/>
        <w:rPr>
          <w:rFonts w:ascii="Times New Roman" w:hAnsi="Times New Roman" w:cs="Times New Roman"/>
          <w:color w:val="000000" w:themeColor="text1"/>
          <w:sz w:val="24"/>
          <w:szCs w:val="24"/>
        </w:rPr>
      </w:pPr>
    </w:p>
    <w:p w14:paraId="19D6ABB0" w14:textId="1B1BF079" w:rsidR="00AC2C39" w:rsidRDefault="00AC2C39" w:rsidP="004A5EEC">
      <w:pPr>
        <w:spacing w:after="0" w:line="240" w:lineRule="auto"/>
        <w:rPr>
          <w:rFonts w:ascii="Times New Roman" w:hAnsi="Times New Roman" w:cs="Times New Roman"/>
          <w:color w:val="000000" w:themeColor="text1"/>
          <w:sz w:val="24"/>
          <w:szCs w:val="24"/>
        </w:rPr>
      </w:pPr>
    </w:p>
    <w:p w14:paraId="210B5140" w14:textId="50CA5CCB" w:rsidR="00AC2C39" w:rsidRDefault="00AC2C39" w:rsidP="004A5EEC">
      <w:pPr>
        <w:spacing w:after="0" w:line="240" w:lineRule="auto"/>
        <w:rPr>
          <w:rFonts w:ascii="Times New Roman" w:hAnsi="Times New Roman" w:cs="Times New Roman"/>
          <w:color w:val="000000" w:themeColor="text1"/>
          <w:sz w:val="24"/>
          <w:szCs w:val="24"/>
        </w:rPr>
      </w:pPr>
    </w:p>
    <w:p w14:paraId="7E575BF2" w14:textId="1643BDDA" w:rsidR="00AC2C39" w:rsidRDefault="00AC2C39" w:rsidP="004A5EEC">
      <w:pPr>
        <w:spacing w:after="0" w:line="240" w:lineRule="auto"/>
        <w:rPr>
          <w:rFonts w:ascii="Times New Roman" w:hAnsi="Times New Roman" w:cs="Times New Roman"/>
          <w:color w:val="000000" w:themeColor="text1"/>
          <w:sz w:val="24"/>
          <w:szCs w:val="24"/>
        </w:rPr>
      </w:pPr>
    </w:p>
    <w:p w14:paraId="50A7E4B7" w14:textId="7CF90AB1" w:rsidR="00EE6636" w:rsidRDefault="00EE6636" w:rsidP="004A5EEC">
      <w:pPr>
        <w:spacing w:after="0" w:line="240" w:lineRule="auto"/>
        <w:rPr>
          <w:rFonts w:ascii="Times New Roman" w:hAnsi="Times New Roman" w:cs="Times New Roman"/>
          <w:color w:val="000000" w:themeColor="text1"/>
          <w:sz w:val="24"/>
          <w:szCs w:val="24"/>
        </w:rPr>
      </w:pPr>
    </w:p>
    <w:p w14:paraId="24554A6B" w14:textId="14DDA15C" w:rsidR="004A5EEC" w:rsidRPr="00C94803" w:rsidRDefault="004A5EEC" w:rsidP="004A5EEC">
      <w:pPr>
        <w:spacing w:after="0" w:line="240" w:lineRule="auto"/>
        <w:rPr>
          <w:rFonts w:ascii="Times New Roman" w:hAnsi="Times New Roman" w:cs="Times New Roman"/>
          <w:color w:val="000000" w:themeColor="text1"/>
          <w:sz w:val="24"/>
          <w:szCs w:val="24"/>
        </w:rPr>
      </w:pPr>
    </w:p>
    <w:p w14:paraId="1D2970E2" w14:textId="6E2A2534" w:rsidR="003F7CFC" w:rsidRPr="00C94803" w:rsidRDefault="00C94803" w:rsidP="004A5EEC">
      <w:pPr>
        <w:spacing w:after="0" w:line="240" w:lineRule="auto"/>
        <w:rPr>
          <w:rFonts w:ascii="Times New Roman" w:hAnsi="Times New Roman" w:cs="Times New Roman"/>
          <w:color w:val="000000" w:themeColor="text1"/>
          <w:sz w:val="24"/>
          <w:szCs w:val="24"/>
        </w:rPr>
      </w:pPr>
      <w:r w:rsidRPr="00C94803">
        <w:rPr>
          <w:rFonts w:ascii="Times New Roman" w:hAnsi="Times New Roman" w:cs="Times New Roman"/>
          <w:color w:val="000000" w:themeColor="text1"/>
          <w:sz w:val="24"/>
          <w:szCs w:val="24"/>
        </w:rPr>
        <w:t>The event had two sessions of panel discussions-</w:t>
      </w:r>
    </w:p>
    <w:p w14:paraId="61E21E6B" w14:textId="77777777" w:rsidR="00C94803" w:rsidRPr="00C94803" w:rsidRDefault="00C94803" w:rsidP="004A5EEC">
      <w:pPr>
        <w:spacing w:after="0" w:line="240" w:lineRule="auto"/>
        <w:rPr>
          <w:rFonts w:ascii="Times New Roman" w:hAnsi="Times New Roman" w:cs="Times New Roman"/>
          <w:color w:val="000000" w:themeColor="text1"/>
          <w:sz w:val="24"/>
          <w:szCs w:val="24"/>
        </w:rPr>
      </w:pPr>
    </w:p>
    <w:p w14:paraId="4B42CCEB" w14:textId="234E820D" w:rsidR="00C94803" w:rsidRDefault="00C20AD7" w:rsidP="007F2BAE">
      <w:pPr>
        <w:spacing w:after="0" w:line="240" w:lineRule="auto"/>
        <w:jc w:val="both"/>
        <w:rPr>
          <w:rFonts w:ascii="Times New Roman" w:hAnsi="Times New Roman" w:cs="Times New Roman"/>
          <w:color w:val="000000" w:themeColor="text1"/>
          <w:sz w:val="24"/>
          <w:szCs w:val="24"/>
        </w:rPr>
      </w:pPr>
      <w:r w:rsidRPr="00C94803">
        <w:rPr>
          <w:rFonts w:ascii="Times New Roman" w:eastAsia="Times New Roman" w:hAnsi="Times New Roman" w:cs="Times New Roman"/>
          <w:b/>
          <w:bCs/>
          <w:sz w:val="24"/>
          <w:szCs w:val="24"/>
          <w:lang w:eastAsia="en-IN"/>
        </w:rPr>
        <w:t>Session I:</w:t>
      </w:r>
      <w:r w:rsidRPr="00C94803">
        <w:rPr>
          <w:rFonts w:ascii="Times New Roman" w:eastAsia="Times New Roman" w:hAnsi="Times New Roman" w:cs="Times New Roman"/>
          <w:sz w:val="24"/>
          <w:szCs w:val="24"/>
          <w:lang w:eastAsia="en-IN"/>
        </w:rPr>
        <w:t xml:space="preserve"> </w:t>
      </w:r>
      <w:r w:rsidRPr="00C94803">
        <w:rPr>
          <w:rFonts w:ascii="Times New Roman" w:hAnsi="Times New Roman" w:cs="Times New Roman"/>
          <w:color w:val="000000" w:themeColor="text1"/>
          <w:sz w:val="24"/>
          <w:szCs w:val="24"/>
        </w:rPr>
        <w:t xml:space="preserve">The first session focused on </w:t>
      </w:r>
      <w:r w:rsidRPr="00C94803">
        <w:rPr>
          <w:rFonts w:ascii="Times New Roman" w:eastAsia="Times New Roman" w:hAnsi="Times New Roman" w:cs="Times New Roman"/>
          <w:sz w:val="24"/>
          <w:szCs w:val="24"/>
          <w:lang w:eastAsia="en-IN"/>
        </w:rPr>
        <w:t>MI collaborative innovation for low-carbon cooling in India</w:t>
      </w:r>
      <w:r>
        <w:rPr>
          <w:rFonts w:ascii="Times New Roman" w:hAnsi="Times New Roman" w:cs="Times New Roman"/>
          <w:color w:val="000000" w:themeColor="text1"/>
          <w:sz w:val="24"/>
          <w:szCs w:val="24"/>
        </w:rPr>
        <w:t xml:space="preserve"> </w:t>
      </w:r>
      <w:r w:rsidR="00C94803" w:rsidRPr="00C94803">
        <w:rPr>
          <w:rFonts w:ascii="Times New Roman" w:hAnsi="Times New Roman" w:cs="Times New Roman"/>
          <w:color w:val="000000" w:themeColor="text1"/>
          <w:sz w:val="24"/>
          <w:szCs w:val="24"/>
        </w:rPr>
        <w:t>and was chaired by Dr</w:t>
      </w:r>
      <w:r w:rsidR="003F7CFC" w:rsidRPr="00C94803">
        <w:rPr>
          <w:rFonts w:ascii="Times New Roman" w:hAnsi="Times New Roman" w:cs="Times New Roman"/>
          <w:color w:val="000000" w:themeColor="text1"/>
          <w:sz w:val="24"/>
          <w:szCs w:val="24"/>
        </w:rPr>
        <w:t xml:space="preserve"> Sukumar </w:t>
      </w:r>
      <w:proofErr w:type="spellStart"/>
      <w:r w:rsidR="003F7CFC" w:rsidRPr="00C94803">
        <w:rPr>
          <w:rFonts w:ascii="Times New Roman" w:hAnsi="Times New Roman" w:cs="Times New Roman"/>
          <w:color w:val="000000" w:themeColor="text1"/>
          <w:sz w:val="24"/>
          <w:szCs w:val="24"/>
        </w:rPr>
        <w:t>Devotta</w:t>
      </w:r>
      <w:proofErr w:type="spellEnd"/>
      <w:r w:rsidR="003F7CFC" w:rsidRPr="00C94803">
        <w:rPr>
          <w:rFonts w:ascii="Times New Roman" w:hAnsi="Times New Roman" w:cs="Times New Roman"/>
          <w:color w:val="000000" w:themeColor="text1"/>
          <w:sz w:val="24"/>
          <w:szCs w:val="24"/>
        </w:rPr>
        <w:t xml:space="preserve">, Former Director NEERI Nagpur, India. </w:t>
      </w:r>
      <w:r w:rsidR="007F2BAE">
        <w:rPr>
          <w:rFonts w:ascii="Times New Roman" w:hAnsi="Times New Roman" w:cs="Times New Roman"/>
          <w:color w:val="000000" w:themeColor="text1"/>
          <w:sz w:val="24"/>
          <w:szCs w:val="24"/>
        </w:rPr>
        <w:t>Panellists</w:t>
      </w:r>
      <w:r w:rsidR="00EE6636">
        <w:rPr>
          <w:rFonts w:ascii="Times New Roman" w:hAnsi="Times New Roman" w:cs="Times New Roman"/>
          <w:color w:val="000000" w:themeColor="text1"/>
          <w:sz w:val="24"/>
          <w:szCs w:val="24"/>
        </w:rPr>
        <w:t xml:space="preserve"> were- ISHRAE, RAMA, Danfoss, Daikin, Bluestar, RMI, Voltas, S&amp;</w:t>
      </w:r>
      <w:r w:rsidR="00EE6636" w:rsidRPr="00EE6636">
        <w:rPr>
          <w:rFonts w:ascii="Times New Roman" w:hAnsi="Times New Roman" w:cs="Times New Roman"/>
          <w:color w:val="000000" w:themeColor="text1"/>
          <w:sz w:val="24"/>
          <w:szCs w:val="24"/>
        </w:rPr>
        <w:t xml:space="preserve">S Design </w:t>
      </w:r>
      <w:proofErr w:type="spellStart"/>
      <w:r w:rsidR="00EE6636" w:rsidRPr="00EE6636">
        <w:rPr>
          <w:rFonts w:ascii="Times New Roman" w:hAnsi="Times New Roman" w:cs="Times New Roman"/>
          <w:color w:val="000000" w:themeColor="text1"/>
          <w:sz w:val="24"/>
          <w:szCs w:val="24"/>
        </w:rPr>
        <w:t>startup</w:t>
      </w:r>
      <w:proofErr w:type="spellEnd"/>
      <w:r w:rsidR="00EE6636">
        <w:rPr>
          <w:rFonts w:ascii="Times New Roman" w:hAnsi="Times New Roman" w:cs="Times New Roman"/>
          <w:color w:val="000000" w:themeColor="text1"/>
          <w:sz w:val="24"/>
          <w:szCs w:val="24"/>
        </w:rPr>
        <w:t xml:space="preserve">, and </w:t>
      </w:r>
      <w:r w:rsidR="00EE6636" w:rsidRPr="00EE6636">
        <w:rPr>
          <w:rFonts w:ascii="Times New Roman" w:hAnsi="Times New Roman" w:cs="Times New Roman"/>
          <w:color w:val="000000" w:themeColor="text1"/>
          <w:sz w:val="24"/>
          <w:szCs w:val="24"/>
        </w:rPr>
        <w:t>Clean Cooling Collaborative</w:t>
      </w:r>
      <w:r w:rsidR="00EE6636">
        <w:rPr>
          <w:rFonts w:ascii="Times New Roman" w:hAnsi="Times New Roman" w:cs="Times New Roman"/>
          <w:color w:val="000000" w:themeColor="text1"/>
          <w:sz w:val="24"/>
          <w:szCs w:val="24"/>
        </w:rPr>
        <w:t xml:space="preserve">. </w:t>
      </w:r>
      <w:r w:rsidR="003F7CFC" w:rsidRPr="00C94803">
        <w:rPr>
          <w:rFonts w:ascii="Times New Roman" w:hAnsi="Times New Roman" w:cs="Times New Roman"/>
          <w:color w:val="000000" w:themeColor="text1"/>
          <w:sz w:val="24"/>
          <w:szCs w:val="24"/>
        </w:rPr>
        <w:t>Presenters during this session shared insights into industry-driven initiatives for low carbon cooling.</w:t>
      </w:r>
      <w:r>
        <w:rPr>
          <w:rFonts w:ascii="Times New Roman" w:hAnsi="Times New Roman" w:cs="Times New Roman"/>
          <w:color w:val="000000" w:themeColor="text1"/>
          <w:sz w:val="24"/>
          <w:szCs w:val="24"/>
        </w:rPr>
        <w:t xml:space="preserve"> The </w:t>
      </w:r>
      <w:r w:rsidR="00B66FB3">
        <w:rPr>
          <w:rFonts w:ascii="Times New Roman" w:hAnsi="Times New Roman" w:cs="Times New Roman"/>
          <w:color w:val="000000" w:themeColor="text1"/>
          <w:sz w:val="24"/>
          <w:szCs w:val="24"/>
        </w:rPr>
        <w:t xml:space="preserve">following points </w:t>
      </w:r>
      <w:r>
        <w:rPr>
          <w:rFonts w:ascii="Times New Roman" w:hAnsi="Times New Roman" w:cs="Times New Roman"/>
          <w:color w:val="000000" w:themeColor="text1"/>
          <w:sz w:val="24"/>
          <w:szCs w:val="24"/>
        </w:rPr>
        <w:t>were</w:t>
      </w:r>
      <w:r w:rsidR="00B66FB3">
        <w:rPr>
          <w:rFonts w:ascii="Times New Roman" w:hAnsi="Times New Roman" w:cs="Times New Roman"/>
          <w:color w:val="000000" w:themeColor="text1"/>
          <w:sz w:val="24"/>
          <w:szCs w:val="24"/>
        </w:rPr>
        <w:t xml:space="preserve"> discussed. </w:t>
      </w:r>
      <w:r>
        <w:rPr>
          <w:rFonts w:ascii="Times New Roman" w:hAnsi="Times New Roman" w:cs="Times New Roman"/>
          <w:color w:val="000000" w:themeColor="text1"/>
          <w:sz w:val="24"/>
          <w:szCs w:val="24"/>
        </w:rPr>
        <w:t xml:space="preserve"> </w:t>
      </w:r>
    </w:p>
    <w:p w14:paraId="65716051" w14:textId="77777777" w:rsidR="00D64C3E" w:rsidRDefault="00D64C3E" w:rsidP="007F2BAE">
      <w:pPr>
        <w:spacing w:after="0" w:line="240" w:lineRule="auto"/>
        <w:jc w:val="both"/>
        <w:rPr>
          <w:rFonts w:ascii="Times New Roman" w:hAnsi="Times New Roman" w:cs="Times New Roman"/>
          <w:color w:val="000000" w:themeColor="text1"/>
          <w:sz w:val="24"/>
          <w:szCs w:val="24"/>
        </w:rPr>
      </w:pPr>
    </w:p>
    <w:p w14:paraId="2B8E0710" w14:textId="116A78EF" w:rsidR="00C20AD7" w:rsidRDefault="00C20AD7"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09003C">
        <w:rPr>
          <w:rFonts w:ascii="Times New Roman" w:hAnsi="Times New Roman" w:cs="Times New Roman"/>
          <w:color w:val="000000" w:themeColor="text1"/>
          <w:sz w:val="24"/>
          <w:szCs w:val="24"/>
        </w:rPr>
        <w:t xml:space="preserve">Learnings of GCP </w:t>
      </w:r>
      <w:r w:rsidR="0009003C" w:rsidRPr="0009003C">
        <w:rPr>
          <w:rFonts w:ascii="Times New Roman" w:hAnsi="Times New Roman" w:cs="Times New Roman"/>
          <w:color w:val="000000" w:themeColor="text1"/>
          <w:sz w:val="24"/>
          <w:szCs w:val="24"/>
        </w:rPr>
        <w:t>demonstrated</w:t>
      </w:r>
      <w:r w:rsidR="007F2BAE">
        <w:rPr>
          <w:rFonts w:ascii="Times New Roman" w:hAnsi="Times New Roman" w:cs="Times New Roman"/>
          <w:color w:val="000000" w:themeColor="text1"/>
          <w:sz w:val="24"/>
          <w:szCs w:val="24"/>
        </w:rPr>
        <w:t xml:space="preserve"> the</w:t>
      </w:r>
      <w:r w:rsidR="0009003C" w:rsidRPr="0009003C">
        <w:rPr>
          <w:rFonts w:ascii="Times New Roman" w:hAnsi="Times New Roman" w:cs="Times New Roman"/>
          <w:color w:val="000000" w:themeColor="text1"/>
          <w:sz w:val="24"/>
          <w:szCs w:val="24"/>
        </w:rPr>
        <w:t xml:space="preserve"> development of</w:t>
      </w:r>
      <w:r w:rsidRPr="0009003C">
        <w:rPr>
          <w:rFonts w:ascii="Times New Roman" w:hAnsi="Times New Roman" w:cs="Times New Roman"/>
          <w:color w:val="000000" w:themeColor="text1"/>
          <w:sz w:val="24"/>
          <w:szCs w:val="24"/>
        </w:rPr>
        <w:t xml:space="preserve"> super-efficient</w:t>
      </w:r>
      <w:r w:rsidR="00BC3F49">
        <w:rPr>
          <w:rFonts w:ascii="Times New Roman" w:hAnsi="Times New Roman" w:cs="Times New Roman"/>
          <w:color w:val="000000" w:themeColor="text1"/>
          <w:sz w:val="24"/>
          <w:szCs w:val="24"/>
        </w:rPr>
        <w:t xml:space="preserve"> </w:t>
      </w:r>
      <w:r w:rsidRPr="0009003C">
        <w:rPr>
          <w:rFonts w:ascii="Times New Roman" w:hAnsi="Times New Roman" w:cs="Times New Roman"/>
          <w:color w:val="000000" w:themeColor="text1"/>
          <w:sz w:val="24"/>
          <w:szCs w:val="24"/>
        </w:rPr>
        <w:t>air conditioner</w:t>
      </w:r>
      <w:r w:rsidR="007F2BAE">
        <w:rPr>
          <w:rFonts w:ascii="Times New Roman" w:hAnsi="Times New Roman" w:cs="Times New Roman"/>
          <w:color w:val="000000" w:themeColor="text1"/>
          <w:sz w:val="24"/>
          <w:szCs w:val="24"/>
        </w:rPr>
        <w:t>.</w:t>
      </w:r>
      <w:r w:rsidRPr="0009003C">
        <w:rPr>
          <w:rFonts w:ascii="Times New Roman" w:hAnsi="Times New Roman" w:cs="Times New Roman"/>
          <w:color w:val="000000" w:themeColor="text1"/>
          <w:sz w:val="24"/>
          <w:szCs w:val="24"/>
        </w:rPr>
        <w:t xml:space="preserve"> </w:t>
      </w:r>
      <w:r w:rsidR="007F2BAE">
        <w:rPr>
          <w:rFonts w:ascii="Times New Roman" w:hAnsi="Times New Roman" w:cs="Times New Roman"/>
          <w:color w:val="000000" w:themeColor="text1"/>
          <w:sz w:val="24"/>
          <w:szCs w:val="24"/>
        </w:rPr>
        <w:t>A</w:t>
      </w:r>
      <w:r w:rsidRPr="0009003C">
        <w:rPr>
          <w:rFonts w:ascii="Times New Roman" w:hAnsi="Times New Roman" w:cs="Times New Roman"/>
          <w:color w:val="000000" w:themeColor="text1"/>
          <w:sz w:val="24"/>
          <w:szCs w:val="24"/>
        </w:rPr>
        <w:t>s a</w:t>
      </w:r>
      <w:r w:rsidR="0009003C" w:rsidRPr="0009003C">
        <w:rPr>
          <w:rFonts w:ascii="Times New Roman" w:hAnsi="Times New Roman" w:cs="Times New Roman"/>
          <w:color w:val="000000" w:themeColor="text1"/>
          <w:sz w:val="24"/>
          <w:szCs w:val="24"/>
        </w:rPr>
        <w:t xml:space="preserve"> </w:t>
      </w:r>
      <w:r w:rsidRPr="0009003C">
        <w:rPr>
          <w:rFonts w:ascii="Times New Roman" w:hAnsi="Times New Roman" w:cs="Times New Roman"/>
          <w:color w:val="000000" w:themeColor="text1"/>
          <w:sz w:val="24"/>
          <w:szCs w:val="24"/>
        </w:rPr>
        <w:t>next step to commercialise,</w:t>
      </w:r>
      <w:r w:rsidR="0009003C" w:rsidRPr="0009003C">
        <w:rPr>
          <w:rFonts w:ascii="Times New Roman" w:hAnsi="Times New Roman" w:cs="Times New Roman"/>
          <w:color w:val="000000" w:themeColor="text1"/>
          <w:sz w:val="24"/>
          <w:szCs w:val="24"/>
        </w:rPr>
        <w:t xml:space="preserve"> a global cooling efficiency accelerator (improvement of testing standards and improvement of metrics, support the manufacturing ecosystem, data collection, market creation and Awareness &amp; outreach) </w:t>
      </w:r>
      <w:r w:rsidR="007F2BAE">
        <w:rPr>
          <w:rFonts w:ascii="Times New Roman" w:hAnsi="Times New Roman" w:cs="Times New Roman"/>
          <w:color w:val="000000" w:themeColor="text1"/>
          <w:sz w:val="24"/>
          <w:szCs w:val="24"/>
        </w:rPr>
        <w:t>is spearheaded</w:t>
      </w:r>
      <w:r w:rsidR="0009003C" w:rsidRPr="0009003C">
        <w:rPr>
          <w:rFonts w:ascii="Times New Roman" w:hAnsi="Times New Roman" w:cs="Times New Roman"/>
          <w:color w:val="000000" w:themeColor="text1"/>
          <w:sz w:val="24"/>
          <w:szCs w:val="24"/>
        </w:rPr>
        <w:t xml:space="preserve"> by RMI.</w:t>
      </w:r>
    </w:p>
    <w:p w14:paraId="0D1834BD" w14:textId="2862D7B0" w:rsidR="0009003C" w:rsidRDefault="006613C0"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Cooling devices with zero GWP refrigerants.</w:t>
      </w:r>
    </w:p>
    <w:p w14:paraId="3F7D38F0" w14:textId="2E67E984" w:rsidR="006613C0" w:rsidRDefault="006613C0"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Waste water to portable water from cooling devices.</w:t>
      </w:r>
    </w:p>
    <w:p w14:paraId="5DFB9F42" w14:textId="427881BE" w:rsidR="006613C0" w:rsidRDefault="00BC3F49"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Super-efficient ACs contribute to a cumulative emission reduction of 7</w:t>
      </w:r>
      <w:r w:rsidR="006A45EA">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Gig</w:t>
      </w:r>
      <w:r w:rsidR="006A45EA">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tonnes by 2050, and 16 Gig</w:t>
      </w:r>
      <w:r w:rsidR="006A45EA">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tonnes in India alone.</w:t>
      </w:r>
    </w:p>
    <w:p w14:paraId="53E426D4" w14:textId="62E4F586" w:rsidR="00BC3F49" w:rsidRDefault="007F2BAE"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Upgrades and new s</w:t>
      </w:r>
      <w:r w:rsidR="00BC3F49">
        <w:rPr>
          <w:rFonts w:ascii="Times New Roman" w:hAnsi="Times New Roman" w:cs="Times New Roman"/>
          <w:color w:val="000000" w:themeColor="text1"/>
          <w:sz w:val="24"/>
          <w:szCs w:val="24"/>
        </w:rPr>
        <w:t>tandards and codes</w:t>
      </w:r>
      <w:r>
        <w:rPr>
          <w:rFonts w:ascii="Times New Roman" w:hAnsi="Times New Roman" w:cs="Times New Roman"/>
          <w:color w:val="000000" w:themeColor="text1"/>
          <w:sz w:val="24"/>
          <w:szCs w:val="24"/>
        </w:rPr>
        <w:t xml:space="preserve"> on Building Energy Efficiency</w:t>
      </w:r>
    </w:p>
    <w:p w14:paraId="20494586" w14:textId="0CF9FA4E" w:rsidR="006A45EA" w:rsidRDefault="007F2BAE"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Potential energy efficiency strategies such as m</w:t>
      </w:r>
      <w:r w:rsidR="006A45EA">
        <w:rPr>
          <w:rFonts w:ascii="Times New Roman" w:hAnsi="Times New Roman" w:cs="Times New Roman"/>
          <w:color w:val="000000" w:themeColor="text1"/>
          <w:sz w:val="24"/>
          <w:szCs w:val="24"/>
        </w:rPr>
        <w:t xml:space="preserve">icrochannel heat exchangers </w:t>
      </w:r>
      <w:r>
        <w:rPr>
          <w:rFonts w:ascii="Times New Roman" w:hAnsi="Times New Roman" w:cs="Times New Roman"/>
          <w:color w:val="000000" w:themeColor="text1"/>
          <w:sz w:val="24"/>
          <w:szCs w:val="24"/>
        </w:rPr>
        <w:t xml:space="preserve">and </w:t>
      </w:r>
      <w:r w:rsidR="006A45EA">
        <w:rPr>
          <w:rFonts w:ascii="Times New Roman" w:hAnsi="Times New Roman" w:cs="Times New Roman"/>
          <w:color w:val="000000" w:themeColor="text1"/>
          <w:sz w:val="24"/>
          <w:szCs w:val="24"/>
        </w:rPr>
        <w:t>coating to reduce corrosion.</w:t>
      </w:r>
    </w:p>
    <w:p w14:paraId="222D39A0" w14:textId="02060D21" w:rsidR="006A45EA" w:rsidRDefault="006A45EA"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Integrated Grid control- integrate grid protocol with </w:t>
      </w:r>
      <w:r w:rsidR="005179B7">
        <w:rPr>
          <w:rFonts w:ascii="Times New Roman" w:hAnsi="Times New Roman" w:cs="Times New Roman"/>
          <w:color w:val="000000" w:themeColor="text1"/>
          <w:sz w:val="24"/>
          <w:szCs w:val="24"/>
        </w:rPr>
        <w:t>air conditioner operations and control</w:t>
      </w:r>
    </w:p>
    <w:p w14:paraId="099492F6" w14:textId="3D324FEE" w:rsidR="006A45EA" w:rsidRDefault="006A45EA"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Rapid cooler with rapid cooling technology for beverages.</w:t>
      </w:r>
      <w:r w:rsidRPr="006A45EA">
        <w:t xml:space="preserve"> </w:t>
      </w:r>
    </w:p>
    <w:p w14:paraId="29A8CDD8" w14:textId="6C1387CC" w:rsidR="008E4CA6" w:rsidRDefault="008E4CA6" w:rsidP="007F2BAE">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for a balance between standardisation and customisation.</w:t>
      </w:r>
    </w:p>
    <w:p w14:paraId="491252CB" w14:textId="0786B258" w:rsidR="00AD6A01" w:rsidRPr="005179B7" w:rsidRDefault="008E4CA6" w:rsidP="005179B7">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Digitising systems, eliminating waste and reducing </w:t>
      </w:r>
      <w:r w:rsidR="00285E42">
        <w:rPr>
          <w:rFonts w:ascii="Times New Roman" w:hAnsi="Times New Roman" w:cs="Times New Roman"/>
          <w:color w:val="000000" w:themeColor="text1"/>
          <w:sz w:val="24"/>
          <w:szCs w:val="24"/>
        </w:rPr>
        <w:t>water in cooling.</w:t>
      </w:r>
    </w:p>
    <w:p w14:paraId="1EE046DA" w14:textId="054E387E" w:rsidR="00D64C3E" w:rsidRDefault="00F33F35" w:rsidP="00D64C3E">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w:drawing>
          <wp:anchor distT="0" distB="0" distL="114300" distR="114300" simplePos="0" relativeHeight="251689984" behindDoc="0" locked="0" layoutInCell="1" allowOverlap="1" wp14:anchorId="6F7E93FC" wp14:editId="241E980E">
            <wp:simplePos x="0" y="0"/>
            <wp:positionH relativeFrom="column">
              <wp:posOffset>266065</wp:posOffset>
            </wp:positionH>
            <wp:positionV relativeFrom="paragraph">
              <wp:posOffset>43815</wp:posOffset>
            </wp:positionV>
            <wp:extent cx="2919095" cy="1974633"/>
            <wp:effectExtent l="0" t="0" r="0" b="6985"/>
            <wp:wrapNone/>
            <wp:docPr id="1453217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05" r="-1"/>
                    <a:stretch/>
                  </pic:blipFill>
                  <pic:spPr bwMode="auto">
                    <a:xfrm>
                      <a:off x="0" y="0"/>
                      <a:ext cx="2919095" cy="1974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71A6">
        <w:rPr>
          <w:rFonts w:ascii="Times New Roman" w:hAnsi="Times New Roman" w:cs="Times New Roman"/>
          <w:noProof/>
          <w:color w:val="000000" w:themeColor="text1"/>
          <w:sz w:val="24"/>
          <w:szCs w:val="24"/>
          <w:lang w:eastAsia="en-IN"/>
        </w:rPr>
        <w:drawing>
          <wp:anchor distT="0" distB="0" distL="114300" distR="114300" simplePos="0" relativeHeight="251677696" behindDoc="0" locked="0" layoutInCell="1" allowOverlap="1" wp14:anchorId="65D0AC1E" wp14:editId="45BB995B">
            <wp:simplePos x="0" y="0"/>
            <wp:positionH relativeFrom="column">
              <wp:posOffset>3238500</wp:posOffset>
            </wp:positionH>
            <wp:positionV relativeFrom="paragraph">
              <wp:posOffset>11778</wp:posOffset>
            </wp:positionV>
            <wp:extent cx="2486025" cy="2000039"/>
            <wp:effectExtent l="0" t="0" r="0" b="635"/>
            <wp:wrapNone/>
            <wp:docPr id="18" name="Picture 12" descr="C:\Users\argou\Downloads\_DSC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gou\Downloads\_DSC472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05" r="9199"/>
                    <a:stretch/>
                  </pic:blipFill>
                  <pic:spPr bwMode="auto">
                    <a:xfrm>
                      <a:off x="0" y="0"/>
                      <a:ext cx="2499506" cy="2010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ADA63" w14:textId="6381F085" w:rsidR="00D64C3E" w:rsidRDefault="00D64C3E" w:rsidP="00D64C3E">
      <w:pPr>
        <w:spacing w:after="0" w:line="240" w:lineRule="auto"/>
        <w:rPr>
          <w:rFonts w:ascii="Times New Roman" w:hAnsi="Times New Roman" w:cs="Times New Roman"/>
          <w:color w:val="000000" w:themeColor="text1"/>
          <w:sz w:val="24"/>
          <w:szCs w:val="24"/>
        </w:rPr>
      </w:pPr>
    </w:p>
    <w:p w14:paraId="4468BC7D" w14:textId="0BAD5723" w:rsidR="00D64C3E" w:rsidRDefault="00D64C3E" w:rsidP="00D64C3E">
      <w:pPr>
        <w:spacing w:after="0" w:line="240" w:lineRule="auto"/>
        <w:rPr>
          <w:rFonts w:ascii="Times New Roman" w:hAnsi="Times New Roman" w:cs="Times New Roman"/>
          <w:color w:val="000000" w:themeColor="text1"/>
          <w:sz w:val="24"/>
          <w:szCs w:val="24"/>
        </w:rPr>
      </w:pPr>
    </w:p>
    <w:p w14:paraId="0113EDEB" w14:textId="2691213A" w:rsidR="00D64C3E" w:rsidRDefault="00D64C3E" w:rsidP="00D64C3E">
      <w:pPr>
        <w:spacing w:after="0" w:line="240" w:lineRule="auto"/>
        <w:rPr>
          <w:rFonts w:ascii="Times New Roman" w:hAnsi="Times New Roman" w:cs="Times New Roman"/>
          <w:color w:val="000000" w:themeColor="text1"/>
          <w:sz w:val="24"/>
          <w:szCs w:val="24"/>
        </w:rPr>
      </w:pPr>
    </w:p>
    <w:p w14:paraId="749AF010" w14:textId="6720AD3C" w:rsidR="00D64C3E" w:rsidRDefault="00D64C3E" w:rsidP="00D64C3E">
      <w:pPr>
        <w:spacing w:after="0" w:line="240" w:lineRule="auto"/>
        <w:rPr>
          <w:rFonts w:ascii="Times New Roman" w:hAnsi="Times New Roman" w:cs="Times New Roman"/>
          <w:color w:val="000000" w:themeColor="text1"/>
          <w:sz w:val="24"/>
          <w:szCs w:val="24"/>
        </w:rPr>
      </w:pPr>
    </w:p>
    <w:p w14:paraId="76F88FA5" w14:textId="0FC5A590" w:rsidR="00D64C3E" w:rsidRDefault="00D64C3E" w:rsidP="00D64C3E">
      <w:pPr>
        <w:spacing w:after="0" w:line="240" w:lineRule="auto"/>
        <w:rPr>
          <w:rFonts w:ascii="Times New Roman" w:hAnsi="Times New Roman" w:cs="Times New Roman"/>
          <w:color w:val="000000" w:themeColor="text1"/>
          <w:sz w:val="24"/>
          <w:szCs w:val="24"/>
        </w:rPr>
      </w:pPr>
    </w:p>
    <w:p w14:paraId="38AB9FA8" w14:textId="3B7566AD" w:rsidR="00D64C3E" w:rsidRDefault="00D64C3E" w:rsidP="00D64C3E">
      <w:pPr>
        <w:spacing w:after="0" w:line="240" w:lineRule="auto"/>
        <w:rPr>
          <w:rFonts w:ascii="Times New Roman" w:hAnsi="Times New Roman" w:cs="Times New Roman"/>
          <w:color w:val="000000" w:themeColor="text1"/>
          <w:sz w:val="24"/>
          <w:szCs w:val="24"/>
        </w:rPr>
      </w:pPr>
    </w:p>
    <w:p w14:paraId="2B18CD78" w14:textId="6BA87117" w:rsidR="00D64C3E" w:rsidRDefault="00D64C3E" w:rsidP="00D64C3E">
      <w:pPr>
        <w:spacing w:after="0" w:line="240" w:lineRule="auto"/>
        <w:rPr>
          <w:rFonts w:ascii="Times New Roman" w:hAnsi="Times New Roman" w:cs="Times New Roman"/>
          <w:color w:val="000000" w:themeColor="text1"/>
          <w:sz w:val="24"/>
          <w:szCs w:val="24"/>
        </w:rPr>
      </w:pPr>
    </w:p>
    <w:p w14:paraId="718F3B79" w14:textId="5F8081B7" w:rsidR="00D64C3E" w:rsidRDefault="00D64C3E" w:rsidP="00D64C3E">
      <w:pPr>
        <w:spacing w:after="0" w:line="240" w:lineRule="auto"/>
        <w:rPr>
          <w:rFonts w:ascii="Times New Roman" w:hAnsi="Times New Roman" w:cs="Times New Roman"/>
          <w:color w:val="000000" w:themeColor="text1"/>
          <w:sz w:val="24"/>
          <w:szCs w:val="24"/>
        </w:rPr>
      </w:pPr>
    </w:p>
    <w:p w14:paraId="1EE98AB8" w14:textId="5528DA10" w:rsidR="00D64C3E" w:rsidRDefault="00D64C3E" w:rsidP="00D64C3E">
      <w:pPr>
        <w:spacing w:after="0" w:line="240" w:lineRule="auto"/>
        <w:rPr>
          <w:rFonts w:ascii="Times New Roman" w:hAnsi="Times New Roman" w:cs="Times New Roman"/>
          <w:color w:val="000000" w:themeColor="text1"/>
          <w:sz w:val="24"/>
          <w:szCs w:val="24"/>
        </w:rPr>
      </w:pPr>
    </w:p>
    <w:p w14:paraId="007B6EC4" w14:textId="48ED7BAF" w:rsidR="00D64C3E" w:rsidRDefault="00D64C3E" w:rsidP="00D64C3E">
      <w:pPr>
        <w:spacing w:after="0" w:line="240" w:lineRule="auto"/>
        <w:rPr>
          <w:rFonts w:ascii="Times New Roman" w:hAnsi="Times New Roman" w:cs="Times New Roman"/>
          <w:color w:val="000000" w:themeColor="text1"/>
          <w:sz w:val="24"/>
          <w:szCs w:val="24"/>
        </w:rPr>
      </w:pPr>
    </w:p>
    <w:p w14:paraId="1A551857" w14:textId="708B4639" w:rsidR="00D64C3E" w:rsidRDefault="00D64C3E" w:rsidP="00D64C3E">
      <w:pPr>
        <w:spacing w:after="0" w:line="240" w:lineRule="auto"/>
        <w:rPr>
          <w:rFonts w:ascii="Times New Roman" w:hAnsi="Times New Roman" w:cs="Times New Roman"/>
          <w:color w:val="000000" w:themeColor="text1"/>
          <w:sz w:val="24"/>
          <w:szCs w:val="24"/>
        </w:rPr>
      </w:pPr>
    </w:p>
    <w:p w14:paraId="4D9391DB" w14:textId="624C096F" w:rsidR="00D64C3E" w:rsidRDefault="00AD6A01" w:rsidP="00D64C3E">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w:drawing>
          <wp:anchor distT="0" distB="0" distL="114300" distR="114300" simplePos="0" relativeHeight="251688960" behindDoc="0" locked="0" layoutInCell="1" allowOverlap="1" wp14:anchorId="5A92D72E" wp14:editId="0BDD56E7">
            <wp:simplePos x="0" y="0"/>
            <wp:positionH relativeFrom="column">
              <wp:posOffset>2657475</wp:posOffset>
            </wp:positionH>
            <wp:positionV relativeFrom="paragraph">
              <wp:posOffset>12065</wp:posOffset>
            </wp:positionV>
            <wp:extent cx="3066415" cy="1885950"/>
            <wp:effectExtent l="0" t="0" r="635" b="0"/>
            <wp:wrapNone/>
            <wp:docPr id="1009864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620"/>
                    <a:stretch/>
                  </pic:blipFill>
                  <pic:spPr bwMode="auto">
                    <a:xfrm>
                      <a:off x="0" y="0"/>
                      <a:ext cx="306641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71A6">
        <w:rPr>
          <w:rFonts w:ascii="Times New Roman" w:hAnsi="Times New Roman" w:cs="Times New Roman"/>
          <w:noProof/>
          <w:color w:val="000000" w:themeColor="text1"/>
          <w:sz w:val="24"/>
          <w:szCs w:val="24"/>
          <w:lang w:eastAsia="en-IN"/>
        </w:rPr>
        <w:drawing>
          <wp:anchor distT="0" distB="0" distL="114300" distR="114300" simplePos="0" relativeHeight="251676672" behindDoc="0" locked="0" layoutInCell="1" allowOverlap="1" wp14:anchorId="3764DD2A" wp14:editId="1A12D818">
            <wp:simplePos x="0" y="0"/>
            <wp:positionH relativeFrom="column">
              <wp:posOffset>257175</wp:posOffset>
            </wp:positionH>
            <wp:positionV relativeFrom="paragraph">
              <wp:posOffset>12065</wp:posOffset>
            </wp:positionV>
            <wp:extent cx="2673985" cy="1885950"/>
            <wp:effectExtent l="0" t="0" r="0" b="0"/>
            <wp:wrapNone/>
            <wp:docPr id="17" name="Picture 14" descr="C:\Users\argou\Downloads\_DSC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gou\Downloads\_DSC47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512" t="3331" r="-11135" b="7059"/>
                    <a:stretch/>
                  </pic:blipFill>
                  <pic:spPr bwMode="auto">
                    <a:xfrm>
                      <a:off x="0" y="0"/>
                      <a:ext cx="267398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F5224" w14:textId="08F6AA9F" w:rsidR="00D64C3E" w:rsidRDefault="00D64C3E" w:rsidP="00D64C3E">
      <w:pPr>
        <w:spacing w:after="0" w:line="240" w:lineRule="auto"/>
        <w:rPr>
          <w:rFonts w:ascii="Times New Roman" w:hAnsi="Times New Roman" w:cs="Times New Roman"/>
          <w:color w:val="000000" w:themeColor="text1"/>
          <w:sz w:val="24"/>
          <w:szCs w:val="24"/>
        </w:rPr>
      </w:pPr>
    </w:p>
    <w:p w14:paraId="4B0F0D7D" w14:textId="60DA248A" w:rsidR="00D64C3E" w:rsidRDefault="00D64C3E" w:rsidP="00D64C3E">
      <w:pPr>
        <w:spacing w:after="0" w:line="240" w:lineRule="auto"/>
        <w:rPr>
          <w:rFonts w:ascii="Times New Roman" w:hAnsi="Times New Roman" w:cs="Times New Roman"/>
          <w:color w:val="000000" w:themeColor="text1"/>
          <w:sz w:val="24"/>
          <w:szCs w:val="24"/>
        </w:rPr>
      </w:pPr>
    </w:p>
    <w:p w14:paraId="18307E9B" w14:textId="0F242FC1" w:rsidR="00F33F35" w:rsidRDefault="00F33F35" w:rsidP="00D64C3E">
      <w:pPr>
        <w:spacing w:after="0" w:line="240" w:lineRule="auto"/>
        <w:rPr>
          <w:rFonts w:ascii="Times New Roman" w:hAnsi="Times New Roman" w:cs="Times New Roman"/>
          <w:color w:val="000000" w:themeColor="text1"/>
          <w:sz w:val="24"/>
          <w:szCs w:val="24"/>
        </w:rPr>
      </w:pPr>
    </w:p>
    <w:p w14:paraId="40835BBB" w14:textId="57BF314B" w:rsidR="00F33F35" w:rsidRDefault="00F33F35" w:rsidP="00D64C3E">
      <w:pPr>
        <w:spacing w:after="0" w:line="240" w:lineRule="auto"/>
        <w:rPr>
          <w:rFonts w:ascii="Times New Roman" w:hAnsi="Times New Roman" w:cs="Times New Roman"/>
          <w:color w:val="000000" w:themeColor="text1"/>
          <w:sz w:val="24"/>
          <w:szCs w:val="24"/>
        </w:rPr>
      </w:pPr>
    </w:p>
    <w:p w14:paraId="0FB41C03" w14:textId="5032F989" w:rsidR="00F33F35" w:rsidRDefault="00F33F35" w:rsidP="00D64C3E">
      <w:pPr>
        <w:spacing w:after="0" w:line="240" w:lineRule="auto"/>
        <w:rPr>
          <w:rFonts w:ascii="Times New Roman" w:hAnsi="Times New Roman" w:cs="Times New Roman"/>
          <w:color w:val="000000" w:themeColor="text1"/>
          <w:sz w:val="24"/>
          <w:szCs w:val="24"/>
        </w:rPr>
      </w:pPr>
    </w:p>
    <w:p w14:paraId="1378384A" w14:textId="0614395E" w:rsidR="00F33F35" w:rsidRDefault="00F33F35" w:rsidP="00D64C3E">
      <w:pPr>
        <w:spacing w:after="0" w:line="240" w:lineRule="auto"/>
        <w:rPr>
          <w:rFonts w:ascii="Times New Roman" w:hAnsi="Times New Roman" w:cs="Times New Roman"/>
          <w:color w:val="000000" w:themeColor="text1"/>
          <w:sz w:val="24"/>
          <w:szCs w:val="24"/>
        </w:rPr>
      </w:pPr>
    </w:p>
    <w:p w14:paraId="45C1F5A5" w14:textId="77777777" w:rsidR="00F33F35" w:rsidRDefault="00F33F35" w:rsidP="00D64C3E">
      <w:pPr>
        <w:spacing w:after="0" w:line="240" w:lineRule="auto"/>
        <w:rPr>
          <w:rFonts w:ascii="Times New Roman" w:hAnsi="Times New Roman" w:cs="Times New Roman"/>
          <w:color w:val="000000" w:themeColor="text1"/>
          <w:sz w:val="24"/>
          <w:szCs w:val="24"/>
        </w:rPr>
      </w:pPr>
    </w:p>
    <w:p w14:paraId="1B854928" w14:textId="77777777" w:rsidR="00D64C3E" w:rsidRDefault="00D64C3E" w:rsidP="00D64C3E">
      <w:pPr>
        <w:spacing w:after="0" w:line="240" w:lineRule="auto"/>
        <w:rPr>
          <w:rFonts w:ascii="Times New Roman" w:hAnsi="Times New Roman" w:cs="Times New Roman"/>
          <w:color w:val="000000" w:themeColor="text1"/>
          <w:sz w:val="24"/>
          <w:szCs w:val="24"/>
        </w:rPr>
      </w:pPr>
    </w:p>
    <w:p w14:paraId="33501C8F" w14:textId="77777777" w:rsidR="00D64C3E" w:rsidRDefault="00D64C3E" w:rsidP="00D64C3E">
      <w:pPr>
        <w:spacing w:after="0" w:line="240" w:lineRule="auto"/>
        <w:rPr>
          <w:rFonts w:ascii="Times New Roman" w:hAnsi="Times New Roman" w:cs="Times New Roman"/>
          <w:color w:val="000000" w:themeColor="text1"/>
          <w:sz w:val="24"/>
          <w:szCs w:val="24"/>
        </w:rPr>
      </w:pPr>
    </w:p>
    <w:p w14:paraId="7304445A" w14:textId="77777777" w:rsidR="005179B7" w:rsidRDefault="005179B7">
      <w:pP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br w:type="page"/>
      </w:r>
    </w:p>
    <w:p w14:paraId="514A7387" w14:textId="721B0E58" w:rsidR="008B2609" w:rsidRDefault="006A45EA" w:rsidP="00106767">
      <w:pPr>
        <w:spacing w:after="0" w:line="240" w:lineRule="auto"/>
        <w:jc w:val="both"/>
        <w:rPr>
          <w:rFonts w:ascii="Times New Roman" w:hAnsi="Times New Roman" w:cs="Times New Roman"/>
          <w:color w:val="000000" w:themeColor="text1"/>
          <w:sz w:val="24"/>
          <w:szCs w:val="24"/>
        </w:rPr>
      </w:pPr>
      <w:r w:rsidRPr="00C94803">
        <w:rPr>
          <w:rFonts w:ascii="Times New Roman" w:eastAsia="Times New Roman" w:hAnsi="Times New Roman" w:cs="Times New Roman"/>
          <w:b/>
          <w:bCs/>
          <w:sz w:val="24"/>
          <w:szCs w:val="24"/>
          <w:lang w:eastAsia="en-IN"/>
        </w:rPr>
        <w:lastRenderedPageBreak/>
        <w:t xml:space="preserve">Session </w:t>
      </w:r>
      <w:r>
        <w:rPr>
          <w:rFonts w:ascii="Times New Roman" w:eastAsia="Times New Roman" w:hAnsi="Times New Roman" w:cs="Times New Roman"/>
          <w:b/>
          <w:bCs/>
          <w:sz w:val="24"/>
          <w:szCs w:val="24"/>
          <w:lang w:eastAsia="en-IN"/>
        </w:rPr>
        <w:t>I</w:t>
      </w:r>
      <w:r w:rsidRPr="00C94803">
        <w:rPr>
          <w:rFonts w:ascii="Times New Roman" w:eastAsia="Times New Roman" w:hAnsi="Times New Roman" w:cs="Times New Roman"/>
          <w:b/>
          <w:bCs/>
          <w:sz w:val="24"/>
          <w:szCs w:val="24"/>
          <w:lang w:eastAsia="en-IN"/>
        </w:rPr>
        <w:t>I:</w:t>
      </w:r>
      <w:r w:rsidRPr="00C94803">
        <w:rPr>
          <w:rFonts w:ascii="Times New Roman" w:eastAsia="Times New Roman" w:hAnsi="Times New Roman" w:cs="Times New Roman"/>
          <w:sz w:val="24"/>
          <w:szCs w:val="24"/>
          <w:lang w:eastAsia="en-IN"/>
        </w:rPr>
        <w:t xml:space="preserve"> </w:t>
      </w:r>
      <w:r w:rsidR="00C94803" w:rsidRPr="00C94803">
        <w:rPr>
          <w:rFonts w:ascii="Times New Roman" w:hAnsi="Times New Roman" w:cs="Times New Roman"/>
          <w:color w:val="000000" w:themeColor="text1"/>
          <w:sz w:val="24"/>
          <w:szCs w:val="24"/>
        </w:rPr>
        <w:t xml:space="preserve">The second session </w:t>
      </w:r>
      <w:r w:rsidR="005179B7" w:rsidRPr="00C94803">
        <w:rPr>
          <w:rFonts w:ascii="Times New Roman" w:hAnsi="Times New Roman" w:cs="Times New Roman"/>
          <w:color w:val="000000" w:themeColor="text1"/>
          <w:sz w:val="24"/>
          <w:szCs w:val="24"/>
        </w:rPr>
        <w:t xml:space="preserve">moderated by Dr Graeme Maidment from the </w:t>
      </w:r>
      <w:r w:rsidR="005179B7">
        <w:rPr>
          <w:rFonts w:ascii="Times New Roman" w:hAnsi="Times New Roman" w:cs="Times New Roman"/>
          <w:color w:val="000000" w:themeColor="text1"/>
          <w:sz w:val="24"/>
          <w:szCs w:val="24"/>
        </w:rPr>
        <w:t xml:space="preserve">UK </w:t>
      </w:r>
      <w:r w:rsidR="00C94803" w:rsidRPr="00C94803">
        <w:rPr>
          <w:rFonts w:ascii="Times New Roman" w:hAnsi="Times New Roman" w:cs="Times New Roman"/>
          <w:color w:val="000000" w:themeColor="text1"/>
          <w:sz w:val="24"/>
          <w:szCs w:val="24"/>
        </w:rPr>
        <w:t>explore</w:t>
      </w:r>
      <w:r w:rsidR="005179B7">
        <w:rPr>
          <w:rFonts w:ascii="Times New Roman" w:hAnsi="Times New Roman" w:cs="Times New Roman"/>
          <w:color w:val="000000" w:themeColor="text1"/>
          <w:sz w:val="24"/>
          <w:szCs w:val="24"/>
        </w:rPr>
        <w:t>d</w:t>
      </w:r>
      <w:r w:rsidR="00C94803" w:rsidRPr="00C94803">
        <w:rPr>
          <w:rFonts w:ascii="Times New Roman" w:hAnsi="Times New Roman" w:cs="Times New Roman"/>
          <w:color w:val="000000" w:themeColor="text1"/>
          <w:sz w:val="24"/>
          <w:szCs w:val="24"/>
        </w:rPr>
        <w:t xml:space="preserve"> collaboration and synergies with the MI (Mission Innovation) Missions. </w:t>
      </w:r>
      <w:proofErr w:type="spellStart"/>
      <w:r w:rsidR="00D64C3E">
        <w:rPr>
          <w:rFonts w:ascii="Times New Roman" w:hAnsi="Times New Roman" w:cs="Times New Roman"/>
          <w:color w:val="000000" w:themeColor="text1"/>
          <w:sz w:val="24"/>
          <w:szCs w:val="24"/>
        </w:rPr>
        <w:t>Panelists</w:t>
      </w:r>
      <w:proofErr w:type="spellEnd"/>
      <w:r w:rsidR="00D64C3E">
        <w:rPr>
          <w:rFonts w:ascii="Times New Roman" w:hAnsi="Times New Roman" w:cs="Times New Roman"/>
          <w:color w:val="000000" w:themeColor="text1"/>
          <w:sz w:val="24"/>
          <w:szCs w:val="24"/>
        </w:rPr>
        <w:t xml:space="preserve"> from </w:t>
      </w:r>
      <w:r w:rsidR="00D64C3E" w:rsidRPr="00D64C3E">
        <w:rPr>
          <w:rFonts w:ascii="Times New Roman" w:hAnsi="Times New Roman" w:cs="Times New Roman"/>
          <w:color w:val="000000" w:themeColor="text1"/>
          <w:sz w:val="24"/>
          <w:szCs w:val="24"/>
        </w:rPr>
        <w:t>Cool Coalitio</w:t>
      </w:r>
      <w:r w:rsidR="00D64C3E">
        <w:rPr>
          <w:rFonts w:ascii="Times New Roman" w:hAnsi="Times New Roman" w:cs="Times New Roman"/>
          <w:color w:val="000000" w:themeColor="text1"/>
          <w:sz w:val="24"/>
          <w:szCs w:val="24"/>
        </w:rPr>
        <w:t>n</w:t>
      </w:r>
      <w:r w:rsidR="00D64C3E" w:rsidRPr="00D64C3E">
        <w:rPr>
          <w:rFonts w:ascii="Times New Roman" w:hAnsi="Times New Roman" w:cs="Times New Roman"/>
          <w:color w:val="000000" w:themeColor="text1"/>
          <w:sz w:val="24"/>
          <w:szCs w:val="24"/>
        </w:rPr>
        <w:t>, U</w:t>
      </w:r>
      <w:r w:rsidR="00D64C3E">
        <w:rPr>
          <w:rFonts w:ascii="Times New Roman" w:hAnsi="Times New Roman" w:cs="Times New Roman"/>
          <w:color w:val="000000" w:themeColor="text1"/>
          <w:sz w:val="24"/>
          <w:szCs w:val="24"/>
        </w:rPr>
        <w:t xml:space="preserve">rban </w:t>
      </w:r>
      <w:r w:rsidR="00D64C3E" w:rsidRPr="00D64C3E">
        <w:rPr>
          <w:rFonts w:ascii="Times New Roman" w:hAnsi="Times New Roman" w:cs="Times New Roman"/>
          <w:color w:val="000000" w:themeColor="text1"/>
          <w:sz w:val="24"/>
          <w:szCs w:val="24"/>
        </w:rPr>
        <w:t>T</w:t>
      </w:r>
      <w:r w:rsidR="00D64C3E">
        <w:rPr>
          <w:rFonts w:ascii="Times New Roman" w:hAnsi="Times New Roman" w:cs="Times New Roman"/>
          <w:color w:val="000000" w:themeColor="text1"/>
          <w:sz w:val="24"/>
          <w:szCs w:val="24"/>
        </w:rPr>
        <w:t xml:space="preserve">ransition </w:t>
      </w:r>
      <w:r w:rsidR="00D64C3E" w:rsidRPr="00D64C3E">
        <w:rPr>
          <w:rFonts w:ascii="Times New Roman" w:hAnsi="Times New Roman" w:cs="Times New Roman"/>
          <w:color w:val="000000" w:themeColor="text1"/>
          <w:sz w:val="24"/>
          <w:szCs w:val="24"/>
        </w:rPr>
        <w:t>M</w:t>
      </w:r>
      <w:r w:rsidR="00D64C3E">
        <w:rPr>
          <w:rFonts w:ascii="Times New Roman" w:hAnsi="Times New Roman" w:cs="Times New Roman"/>
          <w:color w:val="000000" w:themeColor="text1"/>
          <w:sz w:val="24"/>
          <w:szCs w:val="24"/>
        </w:rPr>
        <w:t>ission, Green Powered Future Mission, UNEP and TICR UK</w:t>
      </w:r>
      <w:r w:rsidR="005179B7">
        <w:rPr>
          <w:rFonts w:ascii="Times New Roman" w:hAnsi="Times New Roman" w:cs="Times New Roman"/>
          <w:color w:val="000000" w:themeColor="text1"/>
          <w:sz w:val="24"/>
          <w:szCs w:val="24"/>
        </w:rPr>
        <w:t xml:space="preserve"> shared the stage</w:t>
      </w:r>
      <w:r w:rsidR="00D64C3E">
        <w:rPr>
          <w:rFonts w:ascii="Times New Roman" w:hAnsi="Times New Roman" w:cs="Times New Roman"/>
          <w:color w:val="000000" w:themeColor="text1"/>
          <w:sz w:val="24"/>
          <w:szCs w:val="24"/>
        </w:rPr>
        <w:t xml:space="preserve">. </w:t>
      </w:r>
      <w:r w:rsidR="00C94803" w:rsidRPr="00C94803">
        <w:rPr>
          <w:rFonts w:ascii="Times New Roman" w:hAnsi="Times New Roman" w:cs="Times New Roman"/>
          <w:color w:val="000000" w:themeColor="text1"/>
          <w:sz w:val="24"/>
          <w:szCs w:val="24"/>
        </w:rPr>
        <w:t>Topics such as extreme heat and innovation within cities, grid-connected buildings, and opportunities for collaboration under the Industry Mission were discussed.</w:t>
      </w:r>
      <w:r w:rsidR="005179B7">
        <w:rPr>
          <w:rFonts w:ascii="Times New Roman" w:hAnsi="Times New Roman" w:cs="Times New Roman"/>
          <w:color w:val="000000" w:themeColor="text1"/>
          <w:sz w:val="24"/>
          <w:szCs w:val="24"/>
        </w:rPr>
        <w:t xml:space="preserve"> The following </w:t>
      </w:r>
      <w:r w:rsidR="008B2609">
        <w:rPr>
          <w:rFonts w:ascii="Times New Roman" w:hAnsi="Times New Roman" w:cs="Times New Roman"/>
          <w:color w:val="000000" w:themeColor="text1"/>
          <w:sz w:val="24"/>
          <w:szCs w:val="24"/>
        </w:rPr>
        <w:t xml:space="preserve">points </w:t>
      </w:r>
      <w:r w:rsidR="005179B7">
        <w:rPr>
          <w:rFonts w:ascii="Times New Roman" w:hAnsi="Times New Roman" w:cs="Times New Roman"/>
          <w:color w:val="000000" w:themeColor="text1"/>
          <w:sz w:val="24"/>
          <w:szCs w:val="24"/>
        </w:rPr>
        <w:t xml:space="preserve">were </w:t>
      </w:r>
      <w:r w:rsidR="008B2609">
        <w:rPr>
          <w:rFonts w:ascii="Times New Roman" w:hAnsi="Times New Roman" w:cs="Times New Roman"/>
          <w:color w:val="000000" w:themeColor="text1"/>
          <w:sz w:val="24"/>
          <w:szCs w:val="24"/>
        </w:rPr>
        <w:t>discussed,</w:t>
      </w:r>
    </w:p>
    <w:p w14:paraId="76D6BB26" w14:textId="130244FA" w:rsidR="008B2609" w:rsidRPr="00285E42" w:rsidRDefault="000D0FBB" w:rsidP="00106767">
      <w:pPr>
        <w:pStyle w:val="ListParagraph"/>
        <w:numPr>
          <w:ilvl w:val="0"/>
          <w:numId w:val="7"/>
        </w:num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Decarbonisation and securing circularity</w:t>
      </w:r>
    </w:p>
    <w:p w14:paraId="529A1F0D" w14:textId="0C50D771" w:rsidR="000D0FBB" w:rsidRPr="00285E42" w:rsidRDefault="005179B7" w:rsidP="00106767">
      <w:pPr>
        <w:pStyle w:val="ListParagraph"/>
        <w:numPr>
          <w:ilvl w:val="0"/>
          <w:numId w:val="7"/>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Significance of cooling – which is t</w:t>
      </w:r>
      <w:r w:rsidR="000D0FBB" w:rsidRPr="00285E42">
        <w:rPr>
          <w:rFonts w:ascii="Times New Roman" w:hAnsi="Times New Roman" w:cs="Times New Roman"/>
          <w:color w:val="000000" w:themeColor="text1"/>
          <w:sz w:val="24"/>
          <w:szCs w:val="24"/>
        </w:rPr>
        <w:t>he key priority of 8 Countries involved in the Urban Transition Mission</w:t>
      </w:r>
    </w:p>
    <w:p w14:paraId="0F4F8848" w14:textId="44173FDC" w:rsidR="000D0FBB" w:rsidRPr="00285E42" w:rsidRDefault="000D0FBB" w:rsidP="00106767">
      <w:pPr>
        <w:pStyle w:val="ListParagraph"/>
        <w:numPr>
          <w:ilvl w:val="0"/>
          <w:numId w:val="7"/>
        </w:num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Impact of cooling on power systems, climate impact, productivity and social equity</w:t>
      </w:r>
    </w:p>
    <w:p w14:paraId="70126CD9" w14:textId="4AF9AF5E" w:rsidR="000D0FBB" w:rsidRPr="00285E42" w:rsidRDefault="000D0FBB" w:rsidP="00106767">
      <w:pPr>
        <w:pStyle w:val="ListParagraph"/>
        <w:numPr>
          <w:ilvl w:val="0"/>
          <w:numId w:val="7"/>
        </w:num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Heat Resilient Urban Planning and nature based solutions</w:t>
      </w:r>
    </w:p>
    <w:p w14:paraId="438478A0" w14:textId="67C977D2" w:rsidR="00E960DE" w:rsidRPr="00285E42" w:rsidRDefault="00E960DE" w:rsidP="00106767">
      <w:pPr>
        <w:pStyle w:val="ListParagraph"/>
        <w:numPr>
          <w:ilvl w:val="0"/>
          <w:numId w:val="7"/>
        </w:num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Digitalisation of building systems</w:t>
      </w:r>
    </w:p>
    <w:p w14:paraId="08A0F789" w14:textId="3ADB82C5" w:rsidR="00AD6A01" w:rsidRPr="00E960DE" w:rsidRDefault="00E960DE" w:rsidP="0010676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Mr Brian </w:t>
      </w:r>
      <w:r w:rsidR="00464D73">
        <w:rPr>
          <w:rFonts w:ascii="Times New Roman" w:hAnsi="Times New Roman" w:cs="Times New Roman"/>
          <w:color w:val="000000" w:themeColor="text1"/>
          <w:sz w:val="24"/>
          <w:szCs w:val="24"/>
        </w:rPr>
        <w:t>Dean emphasised the need for l</w:t>
      </w:r>
      <w:r>
        <w:rPr>
          <w:rFonts w:ascii="Times New Roman" w:hAnsi="Times New Roman" w:cs="Times New Roman"/>
          <w:color w:val="000000" w:themeColor="text1"/>
          <w:sz w:val="24"/>
          <w:szCs w:val="24"/>
        </w:rPr>
        <w:t xml:space="preserve">ocal production to reduce costs and </w:t>
      </w:r>
      <w:r w:rsidR="00464D7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bility to bring flexibility by storing energy.</w:t>
      </w:r>
    </w:p>
    <w:p w14:paraId="7294AE3E" w14:textId="5D5B3771" w:rsidR="004A5EEC" w:rsidRPr="00C94803" w:rsidRDefault="00AD6A01" w:rsidP="0010676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92032" behindDoc="0" locked="0" layoutInCell="1" allowOverlap="1" wp14:anchorId="2CB3B006" wp14:editId="377305DF">
            <wp:simplePos x="0" y="0"/>
            <wp:positionH relativeFrom="column">
              <wp:posOffset>3905250</wp:posOffset>
            </wp:positionH>
            <wp:positionV relativeFrom="paragraph">
              <wp:posOffset>118745</wp:posOffset>
            </wp:positionV>
            <wp:extent cx="1924050" cy="1674294"/>
            <wp:effectExtent l="0" t="0" r="0" b="2540"/>
            <wp:wrapNone/>
            <wp:docPr id="294655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3511" b="-1"/>
                    <a:stretch/>
                  </pic:blipFill>
                  <pic:spPr bwMode="auto">
                    <a:xfrm>
                      <a:off x="0" y="0"/>
                      <a:ext cx="1924050" cy="1674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71A6">
        <w:rPr>
          <w:rFonts w:ascii="Times New Roman" w:hAnsi="Times New Roman" w:cs="Times New Roman"/>
          <w:noProof/>
          <w:color w:val="000000" w:themeColor="text1"/>
          <w:sz w:val="24"/>
          <w:szCs w:val="24"/>
          <w:lang w:eastAsia="en-IN"/>
        </w:rPr>
        <w:drawing>
          <wp:anchor distT="0" distB="0" distL="114300" distR="114300" simplePos="0" relativeHeight="251679744" behindDoc="1" locked="0" layoutInCell="1" allowOverlap="1" wp14:anchorId="3B2F2A02" wp14:editId="24D80E96">
            <wp:simplePos x="0" y="0"/>
            <wp:positionH relativeFrom="column">
              <wp:posOffset>1952625</wp:posOffset>
            </wp:positionH>
            <wp:positionV relativeFrom="paragraph">
              <wp:posOffset>69215</wp:posOffset>
            </wp:positionV>
            <wp:extent cx="1892935" cy="1726565"/>
            <wp:effectExtent l="0" t="0" r="0" b="6985"/>
            <wp:wrapNone/>
            <wp:docPr id="15" name="Picture 16" descr="C:\Users\argou\Downloads\_DSC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gou\Downloads\_DSC48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6984"/>
                    <a:stretch/>
                  </pic:blipFill>
                  <pic:spPr bwMode="auto">
                    <a:xfrm>
                      <a:off x="0" y="0"/>
                      <a:ext cx="1892935" cy="172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eastAsia="en-IN"/>
        </w:rPr>
        <w:drawing>
          <wp:anchor distT="0" distB="0" distL="114300" distR="114300" simplePos="0" relativeHeight="251691008" behindDoc="0" locked="0" layoutInCell="1" allowOverlap="1" wp14:anchorId="36CC74B1" wp14:editId="0F6AC8D7">
            <wp:simplePos x="0" y="0"/>
            <wp:positionH relativeFrom="column">
              <wp:posOffset>28575</wp:posOffset>
            </wp:positionH>
            <wp:positionV relativeFrom="paragraph">
              <wp:posOffset>69215</wp:posOffset>
            </wp:positionV>
            <wp:extent cx="1876425" cy="1723390"/>
            <wp:effectExtent l="0" t="0" r="9525" b="0"/>
            <wp:wrapNone/>
            <wp:docPr id="135658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20" r="8041"/>
                    <a:stretch/>
                  </pic:blipFill>
                  <pic:spPr bwMode="auto">
                    <a:xfrm>
                      <a:off x="0" y="0"/>
                      <a:ext cx="1876425" cy="172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E2F3F" w14:textId="59515713"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57BB7C5E" w14:textId="16D23F8D"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4535BF12" w14:textId="640722E4"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4734B196" w14:textId="257873DB"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161C4CE7" w14:textId="368349DC"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78B10A50" w14:textId="3CB48FED"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1566AD87" w14:textId="557AC76B"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065ABB28" w14:textId="1CCB82FC"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37F3DFDA" w14:textId="5452B467"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1810ABD5" w14:textId="1473D3E1"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16201663" w14:textId="443E2C03" w:rsidR="004A5EEC" w:rsidRPr="00C94803" w:rsidRDefault="004A5EEC" w:rsidP="00106767">
      <w:pPr>
        <w:spacing w:after="0" w:line="240" w:lineRule="auto"/>
        <w:jc w:val="both"/>
        <w:rPr>
          <w:rFonts w:ascii="Times New Roman" w:hAnsi="Times New Roman" w:cs="Times New Roman"/>
          <w:b/>
          <w:color w:val="000000" w:themeColor="text1"/>
          <w:sz w:val="24"/>
          <w:szCs w:val="24"/>
        </w:rPr>
      </w:pPr>
    </w:p>
    <w:p w14:paraId="6D2862FA" w14:textId="32AFBE75" w:rsidR="00285E42" w:rsidRPr="00285E42" w:rsidRDefault="00285E42" w:rsidP="00106767">
      <w:p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 xml:space="preserve">The event concluded with a closing remark by Dr Nagesh Iyer from IIT Dharwad, India, </w:t>
      </w:r>
      <w:r w:rsidR="005179B7">
        <w:rPr>
          <w:rFonts w:ascii="Times New Roman" w:hAnsi="Times New Roman" w:cs="Times New Roman"/>
          <w:color w:val="000000" w:themeColor="text1"/>
          <w:sz w:val="24"/>
          <w:szCs w:val="24"/>
        </w:rPr>
        <w:t xml:space="preserve">who </w:t>
      </w:r>
      <w:r w:rsidRPr="00285E42">
        <w:rPr>
          <w:rFonts w:ascii="Times New Roman" w:hAnsi="Times New Roman" w:cs="Times New Roman"/>
          <w:color w:val="000000" w:themeColor="text1"/>
          <w:sz w:val="24"/>
          <w:szCs w:val="24"/>
        </w:rPr>
        <w:t>highlight</w:t>
      </w:r>
      <w:r w:rsidR="005179B7">
        <w:rPr>
          <w:rFonts w:ascii="Times New Roman" w:hAnsi="Times New Roman" w:cs="Times New Roman"/>
          <w:color w:val="000000" w:themeColor="text1"/>
          <w:sz w:val="24"/>
          <w:szCs w:val="24"/>
        </w:rPr>
        <w:t>ed</w:t>
      </w:r>
      <w:r w:rsidRPr="00285E42">
        <w:rPr>
          <w:rFonts w:ascii="Times New Roman" w:hAnsi="Times New Roman" w:cs="Times New Roman"/>
          <w:color w:val="000000" w:themeColor="text1"/>
          <w:sz w:val="24"/>
          <w:szCs w:val="24"/>
        </w:rPr>
        <w:t xml:space="preserve"> the significance of such collaborative efforts in driving innovation for low-carbon cooling solutions. </w:t>
      </w:r>
      <w:r w:rsidR="005179B7">
        <w:rPr>
          <w:rFonts w:ascii="Times New Roman" w:hAnsi="Times New Roman" w:cs="Times New Roman"/>
          <w:color w:val="000000" w:themeColor="text1"/>
          <w:sz w:val="24"/>
          <w:szCs w:val="24"/>
        </w:rPr>
        <w:t xml:space="preserve">He summarized the following </w:t>
      </w:r>
      <w:r w:rsidRPr="00285E42">
        <w:rPr>
          <w:rFonts w:ascii="Times New Roman" w:hAnsi="Times New Roman" w:cs="Times New Roman"/>
          <w:color w:val="000000" w:themeColor="text1"/>
          <w:sz w:val="24"/>
          <w:szCs w:val="24"/>
        </w:rPr>
        <w:t>short</w:t>
      </w:r>
      <w:r w:rsidR="005179B7">
        <w:rPr>
          <w:rFonts w:ascii="Times New Roman" w:hAnsi="Times New Roman" w:cs="Times New Roman"/>
          <w:color w:val="000000" w:themeColor="text1"/>
          <w:sz w:val="24"/>
          <w:szCs w:val="24"/>
        </w:rPr>
        <w:t>-</w:t>
      </w:r>
      <w:r w:rsidRPr="00285E42">
        <w:rPr>
          <w:rFonts w:ascii="Times New Roman" w:hAnsi="Times New Roman" w:cs="Times New Roman"/>
          <w:color w:val="000000" w:themeColor="text1"/>
          <w:sz w:val="24"/>
          <w:szCs w:val="24"/>
        </w:rPr>
        <w:t>term goals</w:t>
      </w:r>
      <w:r w:rsidR="005179B7">
        <w:rPr>
          <w:rFonts w:ascii="Times New Roman" w:hAnsi="Times New Roman" w:cs="Times New Roman"/>
          <w:color w:val="000000" w:themeColor="text1"/>
          <w:sz w:val="24"/>
          <w:szCs w:val="24"/>
        </w:rPr>
        <w:t xml:space="preserve">. </w:t>
      </w:r>
    </w:p>
    <w:p w14:paraId="4169F7C6" w14:textId="7416B502" w:rsidR="00285E42" w:rsidRPr="00285E42" w:rsidRDefault="00285E42" w:rsidP="00106767">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 xml:space="preserve">Hand holding </w:t>
      </w:r>
      <w:r>
        <w:rPr>
          <w:rFonts w:ascii="Times New Roman" w:hAnsi="Times New Roman" w:cs="Times New Roman"/>
          <w:color w:val="000000" w:themeColor="text1"/>
          <w:sz w:val="24"/>
          <w:szCs w:val="24"/>
        </w:rPr>
        <w:t xml:space="preserve">regulatory </w:t>
      </w:r>
      <w:r w:rsidRPr="00285E42">
        <w:rPr>
          <w:rFonts w:ascii="Times New Roman" w:hAnsi="Times New Roman" w:cs="Times New Roman"/>
          <w:color w:val="000000" w:themeColor="text1"/>
          <w:sz w:val="24"/>
          <w:szCs w:val="24"/>
        </w:rPr>
        <w:t>mechanisms and setting of standard</w:t>
      </w:r>
      <w:r w:rsidR="005179B7">
        <w:rPr>
          <w:rFonts w:ascii="Times New Roman" w:hAnsi="Times New Roman" w:cs="Times New Roman"/>
          <w:color w:val="000000" w:themeColor="text1"/>
          <w:sz w:val="24"/>
          <w:szCs w:val="24"/>
        </w:rPr>
        <w:t xml:space="preserve">s </w:t>
      </w:r>
    </w:p>
    <w:p w14:paraId="19533096" w14:textId="262B13A0" w:rsidR="00285E42" w:rsidRPr="00285E42" w:rsidRDefault="00285E42" w:rsidP="00106767">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Automation and Integration of technologies for data collection</w:t>
      </w:r>
    </w:p>
    <w:p w14:paraId="277BB32D" w14:textId="401EB2CC" w:rsidR="00285E42" w:rsidRPr="00285E42" w:rsidRDefault="005179B7" w:rsidP="00106767">
      <w:pPr>
        <w:pStyle w:val="ListParagraph"/>
        <w:numPr>
          <w:ilvl w:val="0"/>
          <w:numId w:val="8"/>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Support the development of s</w:t>
      </w:r>
      <w:r w:rsidR="00285E42" w:rsidRPr="00285E42">
        <w:rPr>
          <w:rFonts w:ascii="Times New Roman" w:hAnsi="Times New Roman" w:cs="Times New Roman"/>
          <w:color w:val="000000" w:themeColor="text1"/>
          <w:sz w:val="24"/>
          <w:szCs w:val="24"/>
        </w:rPr>
        <w:t>mart controls and protocol for grid integration.</w:t>
      </w:r>
    </w:p>
    <w:p w14:paraId="3F3C9DF8" w14:textId="74BE1293" w:rsidR="00FB0244" w:rsidRDefault="00285E42" w:rsidP="00106767">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285E42">
        <w:rPr>
          <w:rFonts w:ascii="Times New Roman" w:hAnsi="Times New Roman" w:cs="Times New Roman"/>
          <w:color w:val="000000" w:themeColor="text1"/>
          <w:sz w:val="24"/>
          <w:szCs w:val="24"/>
        </w:rPr>
        <w:t>Scalable low cooling technologies</w:t>
      </w:r>
    </w:p>
    <w:p w14:paraId="1F321959" w14:textId="728B3D28" w:rsidR="00285E42" w:rsidRDefault="00AD6A01" w:rsidP="0010676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94080" behindDoc="0" locked="0" layoutInCell="1" allowOverlap="1" wp14:anchorId="653E36EE" wp14:editId="172A7661">
            <wp:simplePos x="0" y="0"/>
            <wp:positionH relativeFrom="column">
              <wp:posOffset>2505075</wp:posOffset>
            </wp:positionH>
            <wp:positionV relativeFrom="paragraph">
              <wp:posOffset>165100</wp:posOffset>
            </wp:positionV>
            <wp:extent cx="3475990" cy="1932940"/>
            <wp:effectExtent l="0" t="0" r="0" b="0"/>
            <wp:wrapNone/>
            <wp:docPr id="17963074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508" t="8725" b="25697"/>
                    <a:stretch/>
                  </pic:blipFill>
                  <pic:spPr bwMode="auto">
                    <a:xfrm>
                      <a:off x="0" y="0"/>
                      <a:ext cx="3475990" cy="193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93056" behindDoc="0" locked="0" layoutInCell="1" allowOverlap="1" wp14:anchorId="03765DFA" wp14:editId="2BEC4176">
            <wp:simplePos x="0" y="0"/>
            <wp:positionH relativeFrom="column">
              <wp:posOffset>-57150</wp:posOffset>
            </wp:positionH>
            <wp:positionV relativeFrom="paragraph">
              <wp:posOffset>165100</wp:posOffset>
            </wp:positionV>
            <wp:extent cx="2456815" cy="1932305"/>
            <wp:effectExtent l="0" t="0" r="635" b="0"/>
            <wp:wrapNone/>
            <wp:docPr id="199893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89" t="11744" r="19545" b="1"/>
                    <a:stretch/>
                  </pic:blipFill>
                  <pic:spPr bwMode="auto">
                    <a:xfrm>
                      <a:off x="0" y="0"/>
                      <a:ext cx="2456815" cy="193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DAC84" w14:textId="1F8CAB10" w:rsidR="00285E42" w:rsidRDefault="00285E42" w:rsidP="00106767">
      <w:pPr>
        <w:spacing w:after="0" w:line="240" w:lineRule="auto"/>
        <w:jc w:val="both"/>
        <w:rPr>
          <w:rFonts w:ascii="Times New Roman" w:hAnsi="Times New Roman" w:cs="Times New Roman"/>
          <w:color w:val="000000" w:themeColor="text1"/>
          <w:sz w:val="24"/>
          <w:szCs w:val="24"/>
        </w:rPr>
      </w:pPr>
    </w:p>
    <w:p w14:paraId="062659DC" w14:textId="277BE547" w:rsidR="00285E42" w:rsidRDefault="00285E42" w:rsidP="00106767">
      <w:pPr>
        <w:spacing w:after="0" w:line="240" w:lineRule="auto"/>
        <w:jc w:val="both"/>
        <w:rPr>
          <w:rFonts w:ascii="Times New Roman" w:hAnsi="Times New Roman" w:cs="Times New Roman"/>
          <w:color w:val="000000" w:themeColor="text1"/>
          <w:sz w:val="24"/>
          <w:szCs w:val="24"/>
        </w:rPr>
      </w:pPr>
    </w:p>
    <w:p w14:paraId="0851EFC4" w14:textId="039F8988" w:rsidR="00285E42" w:rsidRDefault="00285E42" w:rsidP="00106767">
      <w:pPr>
        <w:spacing w:after="0" w:line="240" w:lineRule="auto"/>
        <w:jc w:val="both"/>
        <w:rPr>
          <w:rFonts w:ascii="Times New Roman" w:hAnsi="Times New Roman" w:cs="Times New Roman"/>
          <w:color w:val="000000" w:themeColor="text1"/>
          <w:sz w:val="24"/>
          <w:szCs w:val="24"/>
        </w:rPr>
      </w:pPr>
    </w:p>
    <w:p w14:paraId="4A67F770" w14:textId="2B4FDD9A" w:rsidR="00285E42" w:rsidRDefault="00285E42" w:rsidP="00106767">
      <w:pPr>
        <w:spacing w:after="0" w:line="240" w:lineRule="auto"/>
        <w:jc w:val="both"/>
        <w:rPr>
          <w:rFonts w:ascii="Times New Roman" w:hAnsi="Times New Roman" w:cs="Times New Roman"/>
          <w:color w:val="000000" w:themeColor="text1"/>
          <w:sz w:val="24"/>
          <w:szCs w:val="24"/>
        </w:rPr>
      </w:pPr>
    </w:p>
    <w:p w14:paraId="118C573C" w14:textId="504BB52B" w:rsidR="00285E42" w:rsidRDefault="00285E42" w:rsidP="00106767">
      <w:pPr>
        <w:spacing w:after="0" w:line="240" w:lineRule="auto"/>
        <w:jc w:val="both"/>
        <w:rPr>
          <w:rFonts w:ascii="Times New Roman" w:hAnsi="Times New Roman" w:cs="Times New Roman"/>
          <w:color w:val="000000" w:themeColor="text1"/>
          <w:sz w:val="24"/>
          <w:szCs w:val="24"/>
        </w:rPr>
      </w:pPr>
    </w:p>
    <w:p w14:paraId="4FFB6094" w14:textId="6AA0945E" w:rsidR="00285E42" w:rsidRDefault="00285E42" w:rsidP="00106767">
      <w:pPr>
        <w:spacing w:after="0" w:line="240" w:lineRule="auto"/>
        <w:jc w:val="both"/>
        <w:rPr>
          <w:rFonts w:ascii="Times New Roman" w:hAnsi="Times New Roman" w:cs="Times New Roman"/>
          <w:color w:val="000000" w:themeColor="text1"/>
          <w:sz w:val="24"/>
          <w:szCs w:val="24"/>
        </w:rPr>
      </w:pPr>
    </w:p>
    <w:p w14:paraId="79B4E80D" w14:textId="2223A5A5" w:rsidR="00285E42" w:rsidRDefault="00285E42" w:rsidP="00106767">
      <w:pPr>
        <w:spacing w:after="0" w:line="240" w:lineRule="auto"/>
        <w:jc w:val="both"/>
        <w:rPr>
          <w:rFonts w:ascii="Times New Roman" w:hAnsi="Times New Roman" w:cs="Times New Roman"/>
          <w:color w:val="000000" w:themeColor="text1"/>
          <w:sz w:val="24"/>
          <w:szCs w:val="24"/>
        </w:rPr>
      </w:pPr>
    </w:p>
    <w:p w14:paraId="2C373635" w14:textId="31544384" w:rsidR="00285E42" w:rsidRDefault="00285E42" w:rsidP="00106767">
      <w:pPr>
        <w:spacing w:after="0" w:line="240" w:lineRule="auto"/>
        <w:jc w:val="both"/>
        <w:rPr>
          <w:rFonts w:ascii="Times New Roman" w:hAnsi="Times New Roman" w:cs="Times New Roman"/>
          <w:color w:val="000000" w:themeColor="text1"/>
          <w:sz w:val="24"/>
          <w:szCs w:val="24"/>
        </w:rPr>
      </w:pPr>
    </w:p>
    <w:p w14:paraId="5D274FEA" w14:textId="77777777" w:rsidR="00285E42" w:rsidRDefault="00285E42" w:rsidP="00106767">
      <w:pPr>
        <w:spacing w:after="0" w:line="240" w:lineRule="auto"/>
        <w:jc w:val="both"/>
        <w:rPr>
          <w:rFonts w:ascii="Times New Roman" w:hAnsi="Times New Roman" w:cs="Times New Roman"/>
          <w:color w:val="000000" w:themeColor="text1"/>
          <w:sz w:val="24"/>
          <w:szCs w:val="24"/>
        </w:rPr>
      </w:pPr>
    </w:p>
    <w:p w14:paraId="4831BAD8" w14:textId="77777777" w:rsidR="00285E42" w:rsidRDefault="00285E42" w:rsidP="00106767">
      <w:pPr>
        <w:spacing w:after="0" w:line="240" w:lineRule="auto"/>
        <w:jc w:val="both"/>
        <w:rPr>
          <w:rFonts w:ascii="Times New Roman" w:hAnsi="Times New Roman" w:cs="Times New Roman"/>
          <w:color w:val="000000" w:themeColor="text1"/>
          <w:sz w:val="24"/>
          <w:szCs w:val="24"/>
        </w:rPr>
      </w:pPr>
    </w:p>
    <w:p w14:paraId="36D9CD75" w14:textId="77777777" w:rsidR="00285E42" w:rsidRDefault="00285E42" w:rsidP="00106767">
      <w:pPr>
        <w:spacing w:after="0" w:line="240" w:lineRule="auto"/>
        <w:jc w:val="both"/>
        <w:rPr>
          <w:rFonts w:ascii="Times New Roman" w:hAnsi="Times New Roman" w:cs="Times New Roman"/>
          <w:color w:val="000000" w:themeColor="text1"/>
          <w:sz w:val="24"/>
          <w:szCs w:val="24"/>
        </w:rPr>
      </w:pPr>
    </w:p>
    <w:p w14:paraId="7BA313D5" w14:textId="5E99137F" w:rsidR="00E61E53" w:rsidRDefault="00E61E53" w:rsidP="00106767">
      <w:pPr>
        <w:pBdr>
          <w:bottom w:val="single" w:sz="6" w:space="1" w:color="auto"/>
        </w:pBdr>
        <w:spacing w:after="0" w:line="240" w:lineRule="auto"/>
        <w:jc w:val="both"/>
        <w:rPr>
          <w:rFonts w:ascii="Times New Roman" w:hAnsi="Times New Roman" w:cs="Times New Roman"/>
          <w:color w:val="000000" w:themeColor="text1"/>
          <w:sz w:val="24"/>
          <w:szCs w:val="24"/>
        </w:rPr>
      </w:pPr>
    </w:p>
    <w:p w14:paraId="05EB4819" w14:textId="36E4B8E9" w:rsidR="005179B7" w:rsidRDefault="005179B7" w:rsidP="00106767">
      <w:pPr>
        <w:pBdr>
          <w:bottom w:val="single" w:sz="6" w:space="1" w:color="auto"/>
        </w:pBd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meeting concluded with a note of thanks from the co-leads and a statement of commitment to </w:t>
      </w:r>
      <w:r w:rsidR="00106767">
        <w:rPr>
          <w:rFonts w:ascii="Times New Roman" w:hAnsi="Times New Roman" w:cs="Times New Roman"/>
          <w:color w:val="000000" w:themeColor="text1"/>
          <w:sz w:val="24"/>
          <w:szCs w:val="24"/>
        </w:rPr>
        <w:t xml:space="preserve">the ongoing endeavours in sustainable and affordable heating and cooling of buildings. </w:t>
      </w:r>
    </w:p>
    <w:p w14:paraId="7BF7FC64" w14:textId="77777777" w:rsidR="00E61E53" w:rsidRPr="00285E42" w:rsidRDefault="00E61E53" w:rsidP="00285E42">
      <w:pPr>
        <w:spacing w:after="0" w:line="240" w:lineRule="auto"/>
        <w:rPr>
          <w:rFonts w:ascii="Times New Roman" w:hAnsi="Times New Roman" w:cs="Times New Roman"/>
          <w:color w:val="000000" w:themeColor="text1"/>
          <w:sz w:val="24"/>
          <w:szCs w:val="24"/>
        </w:rPr>
      </w:pPr>
    </w:p>
    <w:sectPr w:rsidR="00E61E53" w:rsidRPr="00285E42" w:rsidSect="00940768">
      <w:headerReference w:type="default" r:id="rId26"/>
      <w:pgSz w:w="11906" w:h="16838"/>
      <w:pgMar w:top="1440" w:right="1134" w:bottom="1134" w:left="1440" w:header="51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CBB4E" w14:textId="77777777" w:rsidR="002D7FB8" w:rsidRDefault="002D7FB8" w:rsidP="0088066B">
      <w:pPr>
        <w:spacing w:after="0" w:line="240" w:lineRule="auto"/>
      </w:pPr>
      <w:r>
        <w:separator/>
      </w:r>
    </w:p>
  </w:endnote>
  <w:endnote w:type="continuationSeparator" w:id="0">
    <w:p w14:paraId="6A861435" w14:textId="77777777" w:rsidR="002D7FB8" w:rsidRDefault="002D7FB8" w:rsidP="0088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7FA73" w14:textId="77777777" w:rsidR="002D7FB8" w:rsidRDefault="002D7FB8" w:rsidP="0088066B">
      <w:pPr>
        <w:spacing w:after="0" w:line="240" w:lineRule="auto"/>
      </w:pPr>
      <w:r>
        <w:separator/>
      </w:r>
    </w:p>
  </w:footnote>
  <w:footnote w:type="continuationSeparator" w:id="0">
    <w:p w14:paraId="2D8CE12A" w14:textId="77777777" w:rsidR="002D7FB8" w:rsidRDefault="002D7FB8" w:rsidP="00880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B7A2" w14:textId="1230F91B" w:rsidR="00F56092" w:rsidRDefault="00F56092">
    <w:pPr>
      <w:pStyle w:val="Header"/>
    </w:pPr>
    <w:r w:rsidRPr="001253FE">
      <w:rPr>
        <w:b/>
        <w:bCs/>
        <w:noProof/>
        <w:bdr w:val="none" w:sz="0" w:space="0" w:color="auto" w:frame="1"/>
        <w:lang w:eastAsia="en-IN"/>
      </w:rPr>
      <w:drawing>
        <wp:anchor distT="0" distB="0" distL="114300" distR="114300" simplePos="0" relativeHeight="251663360" behindDoc="0" locked="0" layoutInCell="1" allowOverlap="1" wp14:anchorId="408A267C" wp14:editId="7BD13D7F">
          <wp:simplePos x="0" y="0"/>
          <wp:positionH relativeFrom="column">
            <wp:posOffset>8686800</wp:posOffset>
          </wp:positionH>
          <wp:positionV relativeFrom="paragraph">
            <wp:posOffset>-267335</wp:posOffset>
          </wp:positionV>
          <wp:extent cx="813435" cy="431165"/>
          <wp:effectExtent l="0" t="0" r="5715" b="6985"/>
          <wp:wrapNone/>
          <wp:docPr id="55" name="Picture 20" descr="https://lh4.googleusercontent.com/dm2zOhI90Og5CfhVMwhB012cbaMKWWEvxSm3_rV_NoW0e2MKT9GHGDiiIfPi60Y3zSMR_wqkrgrn2B_O91FH1g5UiE7pkY9Z9RHnOiYJ0eRviE9_CZnyFqq7vi9-yYIMOc2EZJXpqprzFKuud3_1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dm2zOhI90Og5CfhVMwhB012cbaMKWWEvxSm3_rV_NoW0e2MKT9GHGDiiIfPi60Y3zSMR_wqkrgrn2B_O91FH1g5UiE7pkY9Z9RHnOiYJ0eRviE9_CZnyFqq7vi9-yYIMOc2EZJXpqprzFKuud3_1v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343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D75"/>
    <w:multiLevelType w:val="hybridMultilevel"/>
    <w:tmpl w:val="89E0D9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88B5BFA"/>
    <w:multiLevelType w:val="hybridMultilevel"/>
    <w:tmpl w:val="C172A4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9066B26"/>
    <w:multiLevelType w:val="hybridMultilevel"/>
    <w:tmpl w:val="E3F6F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29E5F81"/>
    <w:multiLevelType w:val="hybridMultilevel"/>
    <w:tmpl w:val="445A8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32156E8"/>
    <w:multiLevelType w:val="hybridMultilevel"/>
    <w:tmpl w:val="0EFC58CC"/>
    <w:lvl w:ilvl="0" w:tplc="36140026">
      <w:start w:val="1"/>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8E4496C"/>
    <w:multiLevelType w:val="hybridMultilevel"/>
    <w:tmpl w:val="E5E051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8F04E82"/>
    <w:multiLevelType w:val="hybridMultilevel"/>
    <w:tmpl w:val="35AA36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B943AC7"/>
    <w:multiLevelType w:val="hybridMultilevel"/>
    <w:tmpl w:val="67DCD1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76519429">
    <w:abstractNumId w:val="7"/>
  </w:num>
  <w:num w:numId="2" w16cid:durableId="836457254">
    <w:abstractNumId w:val="3"/>
  </w:num>
  <w:num w:numId="3" w16cid:durableId="663975680">
    <w:abstractNumId w:val="1"/>
  </w:num>
  <w:num w:numId="4" w16cid:durableId="313949969">
    <w:abstractNumId w:val="5"/>
  </w:num>
  <w:num w:numId="5" w16cid:durableId="1404376100">
    <w:abstractNumId w:val="2"/>
  </w:num>
  <w:num w:numId="6" w16cid:durableId="361328211">
    <w:abstractNumId w:val="4"/>
  </w:num>
  <w:num w:numId="7" w16cid:durableId="2006471869">
    <w:abstractNumId w:val="6"/>
  </w:num>
  <w:num w:numId="8" w16cid:durableId="229272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2MjU0MrQ0MTM0szRS0lEKTi0uzszPAykwqgUAgBN/wCwAAAA="/>
  </w:docVars>
  <w:rsids>
    <w:rsidRoot w:val="0088066B"/>
    <w:rsid w:val="00014563"/>
    <w:rsid w:val="00015B77"/>
    <w:rsid w:val="00022E57"/>
    <w:rsid w:val="000254CC"/>
    <w:rsid w:val="000471B3"/>
    <w:rsid w:val="0009003C"/>
    <w:rsid w:val="000955B4"/>
    <w:rsid w:val="000A506E"/>
    <w:rsid w:val="000B3B7B"/>
    <w:rsid w:val="000B4058"/>
    <w:rsid w:val="000D0FBB"/>
    <w:rsid w:val="000F1041"/>
    <w:rsid w:val="000F2619"/>
    <w:rsid w:val="00106767"/>
    <w:rsid w:val="001109E6"/>
    <w:rsid w:val="001242DC"/>
    <w:rsid w:val="00130C43"/>
    <w:rsid w:val="00154C38"/>
    <w:rsid w:val="00155649"/>
    <w:rsid w:val="00176AF0"/>
    <w:rsid w:val="00180F25"/>
    <w:rsid w:val="001A1A03"/>
    <w:rsid w:val="001A1F9E"/>
    <w:rsid w:val="001E7A13"/>
    <w:rsid w:val="00212224"/>
    <w:rsid w:val="00220138"/>
    <w:rsid w:val="002312A5"/>
    <w:rsid w:val="00262689"/>
    <w:rsid w:val="00285E42"/>
    <w:rsid w:val="002B6743"/>
    <w:rsid w:val="002D7FB8"/>
    <w:rsid w:val="00323F6B"/>
    <w:rsid w:val="003347E1"/>
    <w:rsid w:val="00351E25"/>
    <w:rsid w:val="00365F05"/>
    <w:rsid w:val="003702C6"/>
    <w:rsid w:val="00374F09"/>
    <w:rsid w:val="00387F2D"/>
    <w:rsid w:val="003A1F26"/>
    <w:rsid w:val="003C4D98"/>
    <w:rsid w:val="003E49BD"/>
    <w:rsid w:val="003F3D3D"/>
    <w:rsid w:val="003F7CFC"/>
    <w:rsid w:val="004355F6"/>
    <w:rsid w:val="00464D73"/>
    <w:rsid w:val="00481FBD"/>
    <w:rsid w:val="004A5EEC"/>
    <w:rsid w:val="004E15FA"/>
    <w:rsid w:val="004F3EF5"/>
    <w:rsid w:val="00513941"/>
    <w:rsid w:val="005179B7"/>
    <w:rsid w:val="00530781"/>
    <w:rsid w:val="00571064"/>
    <w:rsid w:val="00573744"/>
    <w:rsid w:val="00580CF1"/>
    <w:rsid w:val="005A7AF8"/>
    <w:rsid w:val="005D3D05"/>
    <w:rsid w:val="00625FD7"/>
    <w:rsid w:val="00627978"/>
    <w:rsid w:val="00632F6C"/>
    <w:rsid w:val="00643478"/>
    <w:rsid w:val="006613C0"/>
    <w:rsid w:val="00680899"/>
    <w:rsid w:val="006A45EA"/>
    <w:rsid w:val="006A7E72"/>
    <w:rsid w:val="006B481E"/>
    <w:rsid w:val="007309FA"/>
    <w:rsid w:val="007575EB"/>
    <w:rsid w:val="007952C0"/>
    <w:rsid w:val="007C4F17"/>
    <w:rsid w:val="007E6300"/>
    <w:rsid w:val="007F2BAE"/>
    <w:rsid w:val="007F39E6"/>
    <w:rsid w:val="0081113D"/>
    <w:rsid w:val="00813354"/>
    <w:rsid w:val="008205A6"/>
    <w:rsid w:val="00832F57"/>
    <w:rsid w:val="00854649"/>
    <w:rsid w:val="00872605"/>
    <w:rsid w:val="0088066B"/>
    <w:rsid w:val="00895634"/>
    <w:rsid w:val="00896E50"/>
    <w:rsid w:val="008A5CFC"/>
    <w:rsid w:val="008B2609"/>
    <w:rsid w:val="008E17F9"/>
    <w:rsid w:val="008E4CA6"/>
    <w:rsid w:val="00940768"/>
    <w:rsid w:val="00971728"/>
    <w:rsid w:val="009B0BD2"/>
    <w:rsid w:val="009B1C97"/>
    <w:rsid w:val="009B22D3"/>
    <w:rsid w:val="009E07FD"/>
    <w:rsid w:val="00A0416F"/>
    <w:rsid w:val="00A0666F"/>
    <w:rsid w:val="00A11A91"/>
    <w:rsid w:val="00AA2C5D"/>
    <w:rsid w:val="00AB2086"/>
    <w:rsid w:val="00AC269C"/>
    <w:rsid w:val="00AC2C39"/>
    <w:rsid w:val="00AD6A01"/>
    <w:rsid w:val="00AF5638"/>
    <w:rsid w:val="00B2536D"/>
    <w:rsid w:val="00B518D8"/>
    <w:rsid w:val="00B61483"/>
    <w:rsid w:val="00B66FB3"/>
    <w:rsid w:val="00B70D8A"/>
    <w:rsid w:val="00B973DA"/>
    <w:rsid w:val="00BC3F49"/>
    <w:rsid w:val="00BF3E16"/>
    <w:rsid w:val="00C064C7"/>
    <w:rsid w:val="00C17E5B"/>
    <w:rsid w:val="00C20AD7"/>
    <w:rsid w:val="00C44E5A"/>
    <w:rsid w:val="00C6568C"/>
    <w:rsid w:val="00C77E06"/>
    <w:rsid w:val="00C84392"/>
    <w:rsid w:val="00C90BE3"/>
    <w:rsid w:val="00C940DF"/>
    <w:rsid w:val="00C94803"/>
    <w:rsid w:val="00CA46D4"/>
    <w:rsid w:val="00CB3AEB"/>
    <w:rsid w:val="00CC7DF6"/>
    <w:rsid w:val="00CD4647"/>
    <w:rsid w:val="00CE16BE"/>
    <w:rsid w:val="00CF7A22"/>
    <w:rsid w:val="00D1397A"/>
    <w:rsid w:val="00D337DC"/>
    <w:rsid w:val="00D44756"/>
    <w:rsid w:val="00D51A0B"/>
    <w:rsid w:val="00D64C3E"/>
    <w:rsid w:val="00DE68D2"/>
    <w:rsid w:val="00E27695"/>
    <w:rsid w:val="00E30A77"/>
    <w:rsid w:val="00E61E53"/>
    <w:rsid w:val="00E633E3"/>
    <w:rsid w:val="00E771A6"/>
    <w:rsid w:val="00E960DE"/>
    <w:rsid w:val="00EC65C4"/>
    <w:rsid w:val="00EE18EA"/>
    <w:rsid w:val="00EE569F"/>
    <w:rsid w:val="00EE6636"/>
    <w:rsid w:val="00EF48E1"/>
    <w:rsid w:val="00F23704"/>
    <w:rsid w:val="00F25337"/>
    <w:rsid w:val="00F27926"/>
    <w:rsid w:val="00F32E3F"/>
    <w:rsid w:val="00F33F35"/>
    <w:rsid w:val="00F51CE4"/>
    <w:rsid w:val="00F557C3"/>
    <w:rsid w:val="00F56092"/>
    <w:rsid w:val="00F6046C"/>
    <w:rsid w:val="00F94974"/>
    <w:rsid w:val="00FB0244"/>
    <w:rsid w:val="00FC4150"/>
    <w:rsid w:val="00FF4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8CE51"/>
  <w15:chartTrackingRefBased/>
  <w15:docId w15:val="{4EE0CC66-EF60-475E-B417-AAAD184F2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66B"/>
  </w:style>
  <w:style w:type="paragraph" w:styleId="Footer">
    <w:name w:val="footer"/>
    <w:basedOn w:val="Normal"/>
    <w:link w:val="FooterChar"/>
    <w:uiPriority w:val="99"/>
    <w:unhideWhenUsed/>
    <w:rsid w:val="00880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66B"/>
  </w:style>
  <w:style w:type="character" w:customStyle="1" w:styleId="il">
    <w:name w:val="il"/>
    <w:basedOn w:val="DefaultParagraphFont"/>
    <w:rsid w:val="008205A6"/>
  </w:style>
  <w:style w:type="character" w:customStyle="1" w:styleId="ui-provider">
    <w:name w:val="ui-provider"/>
    <w:basedOn w:val="DefaultParagraphFont"/>
    <w:rsid w:val="00C77E06"/>
  </w:style>
  <w:style w:type="character" w:styleId="Emphasis">
    <w:name w:val="Emphasis"/>
    <w:basedOn w:val="DefaultParagraphFont"/>
    <w:uiPriority w:val="20"/>
    <w:qFormat/>
    <w:rsid w:val="00513941"/>
    <w:rPr>
      <w:i/>
      <w:iCs/>
    </w:rPr>
  </w:style>
  <w:style w:type="paragraph" w:styleId="ListParagraph">
    <w:name w:val="List Paragraph"/>
    <w:basedOn w:val="Normal"/>
    <w:uiPriority w:val="34"/>
    <w:qFormat/>
    <w:rsid w:val="004A5E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479433">
      <w:bodyDiv w:val="1"/>
      <w:marLeft w:val="0"/>
      <w:marRight w:val="0"/>
      <w:marTop w:val="0"/>
      <w:marBottom w:val="0"/>
      <w:divBdr>
        <w:top w:val="none" w:sz="0" w:space="0" w:color="auto"/>
        <w:left w:val="none" w:sz="0" w:space="0" w:color="auto"/>
        <w:bottom w:val="none" w:sz="0" w:space="0" w:color="auto"/>
        <w:right w:val="none" w:sz="0" w:space="0" w:color="auto"/>
      </w:divBdr>
    </w:div>
    <w:div w:id="647440406">
      <w:bodyDiv w:val="1"/>
      <w:marLeft w:val="0"/>
      <w:marRight w:val="0"/>
      <w:marTop w:val="0"/>
      <w:marBottom w:val="0"/>
      <w:divBdr>
        <w:top w:val="none" w:sz="0" w:space="0" w:color="auto"/>
        <w:left w:val="none" w:sz="0" w:space="0" w:color="auto"/>
        <w:bottom w:val="none" w:sz="0" w:space="0" w:color="auto"/>
        <w:right w:val="none" w:sz="0" w:space="0" w:color="auto"/>
      </w:divBdr>
      <w:divsChild>
        <w:div w:id="84502056">
          <w:marLeft w:val="0"/>
          <w:marRight w:val="0"/>
          <w:marTop w:val="0"/>
          <w:marBottom w:val="0"/>
          <w:divBdr>
            <w:top w:val="none" w:sz="0" w:space="0" w:color="auto"/>
            <w:left w:val="none" w:sz="0" w:space="0" w:color="auto"/>
            <w:bottom w:val="none" w:sz="0" w:space="0" w:color="auto"/>
            <w:right w:val="none" w:sz="0" w:space="0" w:color="auto"/>
          </w:divBdr>
          <w:divsChild>
            <w:div w:id="1971785649">
              <w:marLeft w:val="0"/>
              <w:marRight w:val="0"/>
              <w:marTop w:val="0"/>
              <w:marBottom w:val="0"/>
              <w:divBdr>
                <w:top w:val="none" w:sz="0" w:space="0" w:color="auto"/>
                <w:left w:val="none" w:sz="0" w:space="0" w:color="auto"/>
                <w:bottom w:val="none" w:sz="0" w:space="0" w:color="auto"/>
                <w:right w:val="none" w:sz="0" w:space="0" w:color="auto"/>
              </w:divBdr>
              <w:divsChild>
                <w:div w:id="1581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47867">
          <w:marLeft w:val="0"/>
          <w:marRight w:val="0"/>
          <w:marTop w:val="0"/>
          <w:marBottom w:val="0"/>
          <w:divBdr>
            <w:top w:val="none" w:sz="0" w:space="0" w:color="auto"/>
            <w:left w:val="none" w:sz="0" w:space="0" w:color="auto"/>
            <w:bottom w:val="none" w:sz="0" w:space="0" w:color="auto"/>
            <w:right w:val="none" w:sz="0" w:space="0" w:color="auto"/>
          </w:divBdr>
          <w:divsChild>
            <w:div w:id="1155147890">
              <w:marLeft w:val="0"/>
              <w:marRight w:val="0"/>
              <w:marTop w:val="0"/>
              <w:marBottom w:val="0"/>
              <w:divBdr>
                <w:top w:val="none" w:sz="0" w:space="0" w:color="auto"/>
                <w:left w:val="none" w:sz="0" w:space="0" w:color="auto"/>
                <w:bottom w:val="none" w:sz="0" w:space="0" w:color="auto"/>
                <w:right w:val="none" w:sz="0" w:space="0" w:color="auto"/>
              </w:divBdr>
            </w:div>
            <w:div w:id="683819463">
              <w:marLeft w:val="0"/>
              <w:marRight w:val="0"/>
              <w:marTop w:val="0"/>
              <w:marBottom w:val="0"/>
              <w:divBdr>
                <w:top w:val="none" w:sz="0" w:space="0" w:color="auto"/>
                <w:left w:val="none" w:sz="0" w:space="0" w:color="auto"/>
                <w:bottom w:val="none" w:sz="0" w:space="0" w:color="auto"/>
                <w:right w:val="none" w:sz="0" w:space="0" w:color="auto"/>
              </w:divBdr>
              <w:divsChild>
                <w:div w:id="5621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4934">
      <w:bodyDiv w:val="1"/>
      <w:marLeft w:val="0"/>
      <w:marRight w:val="0"/>
      <w:marTop w:val="0"/>
      <w:marBottom w:val="0"/>
      <w:divBdr>
        <w:top w:val="none" w:sz="0" w:space="0" w:color="auto"/>
        <w:left w:val="none" w:sz="0" w:space="0" w:color="auto"/>
        <w:bottom w:val="none" w:sz="0" w:space="0" w:color="auto"/>
        <w:right w:val="none" w:sz="0" w:space="0" w:color="auto"/>
      </w:divBdr>
    </w:div>
    <w:div w:id="897210911">
      <w:bodyDiv w:val="1"/>
      <w:marLeft w:val="0"/>
      <w:marRight w:val="0"/>
      <w:marTop w:val="0"/>
      <w:marBottom w:val="0"/>
      <w:divBdr>
        <w:top w:val="none" w:sz="0" w:space="0" w:color="auto"/>
        <w:left w:val="none" w:sz="0" w:space="0" w:color="auto"/>
        <w:bottom w:val="none" w:sz="0" w:space="0" w:color="auto"/>
        <w:right w:val="none" w:sz="0" w:space="0" w:color="auto"/>
      </w:divBdr>
    </w:div>
    <w:div w:id="1109276733">
      <w:bodyDiv w:val="1"/>
      <w:marLeft w:val="0"/>
      <w:marRight w:val="0"/>
      <w:marTop w:val="0"/>
      <w:marBottom w:val="0"/>
      <w:divBdr>
        <w:top w:val="none" w:sz="0" w:space="0" w:color="auto"/>
        <w:left w:val="none" w:sz="0" w:space="0" w:color="auto"/>
        <w:bottom w:val="none" w:sz="0" w:space="0" w:color="auto"/>
        <w:right w:val="none" w:sz="0" w:space="0" w:color="auto"/>
      </w:divBdr>
      <w:divsChild>
        <w:div w:id="1951355427">
          <w:marLeft w:val="0"/>
          <w:marRight w:val="0"/>
          <w:marTop w:val="0"/>
          <w:marBottom w:val="0"/>
          <w:divBdr>
            <w:top w:val="none" w:sz="0" w:space="0" w:color="auto"/>
            <w:left w:val="none" w:sz="0" w:space="0" w:color="auto"/>
            <w:bottom w:val="none" w:sz="0" w:space="0" w:color="auto"/>
            <w:right w:val="none" w:sz="0" w:space="0" w:color="auto"/>
          </w:divBdr>
          <w:divsChild>
            <w:div w:id="950278242">
              <w:marLeft w:val="0"/>
              <w:marRight w:val="0"/>
              <w:marTop w:val="0"/>
              <w:marBottom w:val="0"/>
              <w:divBdr>
                <w:top w:val="none" w:sz="0" w:space="0" w:color="auto"/>
                <w:left w:val="none" w:sz="0" w:space="0" w:color="auto"/>
                <w:bottom w:val="none" w:sz="0" w:space="0" w:color="auto"/>
                <w:right w:val="none" w:sz="0" w:space="0" w:color="auto"/>
              </w:divBdr>
              <w:divsChild>
                <w:div w:id="9757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7393">
          <w:marLeft w:val="0"/>
          <w:marRight w:val="0"/>
          <w:marTop w:val="0"/>
          <w:marBottom w:val="0"/>
          <w:divBdr>
            <w:top w:val="none" w:sz="0" w:space="0" w:color="auto"/>
            <w:left w:val="none" w:sz="0" w:space="0" w:color="auto"/>
            <w:bottom w:val="none" w:sz="0" w:space="0" w:color="auto"/>
            <w:right w:val="none" w:sz="0" w:space="0" w:color="auto"/>
          </w:divBdr>
          <w:divsChild>
            <w:div w:id="841891578">
              <w:marLeft w:val="0"/>
              <w:marRight w:val="0"/>
              <w:marTop w:val="0"/>
              <w:marBottom w:val="0"/>
              <w:divBdr>
                <w:top w:val="none" w:sz="0" w:space="0" w:color="auto"/>
                <w:left w:val="none" w:sz="0" w:space="0" w:color="auto"/>
                <w:bottom w:val="none" w:sz="0" w:space="0" w:color="auto"/>
                <w:right w:val="none" w:sz="0" w:space="0" w:color="auto"/>
              </w:divBdr>
            </w:div>
            <w:div w:id="1522011427">
              <w:marLeft w:val="0"/>
              <w:marRight w:val="0"/>
              <w:marTop w:val="0"/>
              <w:marBottom w:val="0"/>
              <w:divBdr>
                <w:top w:val="none" w:sz="0" w:space="0" w:color="auto"/>
                <w:left w:val="none" w:sz="0" w:space="0" w:color="auto"/>
                <w:bottom w:val="none" w:sz="0" w:space="0" w:color="auto"/>
                <w:right w:val="none" w:sz="0" w:space="0" w:color="auto"/>
              </w:divBdr>
              <w:divsChild>
                <w:div w:id="3912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60673">
      <w:bodyDiv w:val="1"/>
      <w:marLeft w:val="0"/>
      <w:marRight w:val="0"/>
      <w:marTop w:val="0"/>
      <w:marBottom w:val="0"/>
      <w:divBdr>
        <w:top w:val="none" w:sz="0" w:space="0" w:color="auto"/>
        <w:left w:val="none" w:sz="0" w:space="0" w:color="auto"/>
        <w:bottom w:val="none" w:sz="0" w:space="0" w:color="auto"/>
        <w:right w:val="none" w:sz="0" w:space="0" w:color="auto"/>
      </w:divBdr>
    </w:div>
    <w:div w:id="1212039304">
      <w:bodyDiv w:val="1"/>
      <w:marLeft w:val="0"/>
      <w:marRight w:val="0"/>
      <w:marTop w:val="0"/>
      <w:marBottom w:val="0"/>
      <w:divBdr>
        <w:top w:val="none" w:sz="0" w:space="0" w:color="auto"/>
        <w:left w:val="none" w:sz="0" w:space="0" w:color="auto"/>
        <w:bottom w:val="none" w:sz="0" w:space="0" w:color="auto"/>
        <w:right w:val="none" w:sz="0" w:space="0" w:color="auto"/>
      </w:divBdr>
    </w:div>
    <w:div w:id="1418479766">
      <w:bodyDiv w:val="1"/>
      <w:marLeft w:val="0"/>
      <w:marRight w:val="0"/>
      <w:marTop w:val="0"/>
      <w:marBottom w:val="0"/>
      <w:divBdr>
        <w:top w:val="none" w:sz="0" w:space="0" w:color="auto"/>
        <w:left w:val="none" w:sz="0" w:space="0" w:color="auto"/>
        <w:bottom w:val="none" w:sz="0" w:space="0" w:color="auto"/>
        <w:right w:val="none" w:sz="0" w:space="0" w:color="auto"/>
      </w:divBdr>
    </w:div>
    <w:div w:id="161540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JBV Reddy</dc:creator>
  <cp:keywords/>
  <dc:description/>
  <cp:lastModifiedBy>Rajasekar  Elangovan</cp:lastModifiedBy>
  <cp:revision>5</cp:revision>
  <cp:lastPrinted>2023-07-12T12:09:00Z</cp:lastPrinted>
  <dcterms:created xsi:type="dcterms:W3CDTF">2023-08-02T05:55:00Z</dcterms:created>
  <dcterms:modified xsi:type="dcterms:W3CDTF">2023-08-17T08:19:00Z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2023-06-29T12:57:22Z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01f2f5c1-72bc-4fb5-bae0-54a809a40a4f</vt:lpwstr>
  </property>
  <property fmtid="{D5CDD505-2E9C-101B-9397-08002B2CF9AE}" pid="8" name="MSIP_Label_ba62f585-b40f-4ab9-bafe-39150f03d124_ContentBits">
    <vt:lpwstr>0</vt:lpwstr>
  </property>
  <property fmtid="{D5CDD505-2E9C-101B-9397-08002B2CF9AE}" pid="9" name="GrammarlyDocumentId">
    <vt:lpwstr>32874a4dba9e58206ea335869a06673804340b84db672d7676eb88c8c04979c6</vt:lpwstr>
  </property>
</Properties>
</file>